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5B" w:rsidRPr="001821EB" w:rsidRDefault="009A0443" w:rsidP="008A4058">
      <w:pPr>
        <w:pStyle w:val="NoSpacing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87396">
        <w:rPr>
          <w:rFonts w:ascii="Arial" w:hAnsi="Arial" w:cs="Arial"/>
          <w:noProof/>
          <w:sz w:val="22"/>
          <w:szCs w:val="22"/>
          <w:lang w:val="en-GB" w:eastAsia="en-GB" w:bidi="ar-SA"/>
        </w:rPr>
        <w:drawing>
          <wp:inline distT="0" distB="0" distL="0" distR="0" wp14:anchorId="0317FDD5" wp14:editId="4A718A1A">
            <wp:extent cx="2340048" cy="120746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imise-2-Logo-Final-500px-hig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01" cy="121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85" w:rsidRPr="00E8161C" w:rsidRDefault="00407785" w:rsidP="004077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8161C">
        <w:rPr>
          <w:rFonts w:ascii="Arial" w:hAnsi="Arial"/>
          <w:b/>
          <w:sz w:val="24"/>
          <w:szCs w:val="24"/>
        </w:rPr>
        <w:t>Estudo clínico de otimização do manejo cardiovascular perioperatório para melhorar resultados cirúrgicos</w:t>
      </w:r>
      <w:r w:rsidR="00207C5B">
        <w:rPr>
          <w:rFonts w:ascii="Arial" w:hAnsi="Arial"/>
          <w:b/>
          <w:sz w:val="24"/>
          <w:szCs w:val="24"/>
        </w:rPr>
        <w:t> </w:t>
      </w:r>
      <w:r w:rsidRPr="00E8161C">
        <w:rPr>
          <w:rFonts w:ascii="Arial" w:hAnsi="Arial"/>
          <w:b/>
          <w:sz w:val="24"/>
          <w:szCs w:val="24"/>
        </w:rPr>
        <w:t>II (OPTIMISE</w:t>
      </w:r>
      <w:r w:rsidR="00207C5B">
        <w:rPr>
          <w:rFonts w:ascii="Arial" w:hAnsi="Arial"/>
          <w:b/>
          <w:sz w:val="24"/>
          <w:szCs w:val="24"/>
        </w:rPr>
        <w:t> </w:t>
      </w:r>
      <w:r w:rsidRPr="00E8161C">
        <w:rPr>
          <w:rFonts w:ascii="Arial" w:hAnsi="Arial"/>
          <w:b/>
          <w:sz w:val="24"/>
          <w:szCs w:val="24"/>
        </w:rPr>
        <w:t>II)</w:t>
      </w:r>
    </w:p>
    <w:p w:rsidR="001676BF" w:rsidRPr="00487396" w:rsidRDefault="001676BF" w:rsidP="008A4058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7DEB" w:rsidRPr="00487396" w:rsidRDefault="00817DEB" w:rsidP="008A4058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FOLHETO INFORMATIVO PARA O PACIENTE</w:t>
      </w:r>
      <w:r w:rsidR="002F04E6">
        <w:rPr>
          <w:rFonts w:ascii="Arial" w:hAnsi="Arial"/>
          <w:b/>
          <w:sz w:val="22"/>
        </w:rPr>
        <w:t xml:space="preserve"> (Internacional)</w:t>
      </w:r>
    </w:p>
    <w:p w:rsidR="00D81F2D" w:rsidRPr="00487396" w:rsidRDefault="00060CD1" w:rsidP="008A4058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Versão 3.0 18/09/2017</w:t>
      </w:r>
    </w:p>
    <w:p w:rsidR="00D81F2D" w:rsidRPr="00487396" w:rsidRDefault="00D81F2D" w:rsidP="008A4058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 xml:space="preserve">IP: </w:t>
      </w:r>
      <w:r w:rsidRPr="00487396">
        <w:rPr>
          <w:rFonts w:ascii="Arial" w:hAnsi="Arial"/>
          <w:b/>
          <w:sz w:val="22"/>
          <w:highlight w:val="yellow"/>
        </w:rPr>
        <w:t>[Inserir nome do investigador principal]</w:t>
      </w:r>
    </w:p>
    <w:p w:rsidR="00D81F2D" w:rsidRPr="00487396" w:rsidRDefault="00D81F2D" w:rsidP="008A4058">
      <w:pPr>
        <w:pStyle w:val="NoSpacing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CEIC de referência: a ser confirmado</w:t>
      </w:r>
    </w:p>
    <w:p w:rsidR="001676BF" w:rsidRPr="00487396" w:rsidRDefault="001676BF" w:rsidP="008A4058">
      <w:pPr>
        <w:pStyle w:val="NoSpacing"/>
        <w:spacing w:line="360" w:lineRule="auto"/>
        <w:jc w:val="both"/>
        <w:rPr>
          <w:rFonts w:ascii="Arial" w:hAnsi="Arial" w:cs="Arial"/>
          <w:color w:val="333399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Introdução</w:t>
      </w:r>
    </w:p>
    <w:p w:rsidR="002E51D9" w:rsidRPr="00487396" w:rsidRDefault="00562DEB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</w:t>
      </w:r>
      <w:r w:rsidR="004062BD" w:rsidRPr="00487396">
        <w:rPr>
          <w:rFonts w:ascii="Arial" w:hAnsi="Arial"/>
          <w:sz w:val="22"/>
        </w:rPr>
        <w:t xml:space="preserve">stamos convidando </w:t>
      </w:r>
      <w:r>
        <w:rPr>
          <w:rFonts w:ascii="Arial" w:hAnsi="Arial"/>
          <w:sz w:val="22"/>
        </w:rPr>
        <w:t>você par</w:t>
      </w:r>
      <w:r w:rsidR="004062BD" w:rsidRPr="00487396">
        <w:rPr>
          <w:rFonts w:ascii="Arial" w:hAnsi="Arial"/>
          <w:sz w:val="22"/>
        </w:rPr>
        <w:t>a participar em um estudo clínico que, esperamos, melhore a assistência médica aos pacientes que se submetem a uma cirurgia. Antes de tomar a decisão</w:t>
      </w:r>
      <w:r w:rsidR="002F04E6">
        <w:rPr>
          <w:rFonts w:ascii="Arial" w:hAnsi="Arial"/>
          <w:sz w:val="22"/>
        </w:rPr>
        <w:t xml:space="preserve"> de participar</w:t>
      </w:r>
      <w:r w:rsidR="004062BD" w:rsidRPr="00487396">
        <w:rPr>
          <w:rFonts w:ascii="Arial" w:hAnsi="Arial"/>
          <w:sz w:val="22"/>
        </w:rPr>
        <w:t xml:space="preserve">, é importante entender por que estamos fazendo esta pesquisa e suas implicações. Leia atentamente as informações a seguir para decidir se deseja participar deste estudo ou não. </w:t>
      </w:r>
      <w:r w:rsidR="00760DEF">
        <w:rPr>
          <w:rFonts w:ascii="Arial" w:hAnsi="Arial"/>
          <w:sz w:val="22"/>
        </w:rPr>
        <w:t>Converse sobre</w:t>
      </w:r>
      <w:r w:rsidR="004062BD" w:rsidRPr="00487396">
        <w:rPr>
          <w:rFonts w:ascii="Arial" w:hAnsi="Arial"/>
          <w:sz w:val="22"/>
        </w:rPr>
        <w:t xml:space="preserve"> o estudo com seus amigos e familiares</w:t>
      </w:r>
      <w:r w:rsidR="00760DEF">
        <w:rPr>
          <w:rFonts w:ascii="Arial" w:hAnsi="Arial"/>
          <w:sz w:val="22"/>
        </w:rPr>
        <w:t xml:space="preserve"> se assim o desejar</w:t>
      </w:r>
      <w:r w:rsidR="004062BD" w:rsidRPr="00487396">
        <w:rPr>
          <w:rFonts w:ascii="Arial" w:hAnsi="Arial"/>
          <w:sz w:val="22"/>
        </w:rPr>
        <w:t>. Se tiver dúvidas fale conosco.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411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 xml:space="preserve">Por que estamos fazendo esta </w:t>
      </w:r>
      <w:r w:rsidR="00ED1EF5">
        <w:rPr>
          <w:rFonts w:ascii="Arial" w:hAnsi="Arial"/>
          <w:b/>
          <w:sz w:val="22"/>
        </w:rPr>
        <w:t>pesquisa</w:t>
      </w:r>
      <w:r w:rsidRPr="00487396">
        <w:rPr>
          <w:rFonts w:ascii="Arial" w:hAnsi="Arial"/>
          <w:b/>
          <w:sz w:val="22"/>
        </w:rPr>
        <w:t>?</w:t>
      </w:r>
    </w:p>
    <w:p w:rsidR="00A60EBF" w:rsidRPr="00487396" w:rsidRDefault="00A60EBF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>Estamos estudando novas formas de cuidar dos pacientes que se submetem a uma cirurgia para ajudá-los a se recuperarem e voltarem para casa mais rapidamente</w:t>
      </w:r>
      <w:r w:rsidR="00ED1EF5">
        <w:rPr>
          <w:rFonts w:ascii="Arial" w:hAnsi="Arial"/>
          <w:sz w:val="22"/>
        </w:rPr>
        <w:t>,</w:t>
      </w:r>
      <w:r w:rsidRPr="00487396">
        <w:rPr>
          <w:rFonts w:ascii="Arial" w:hAnsi="Arial"/>
          <w:sz w:val="22"/>
        </w:rPr>
        <w:t xml:space="preserve"> e em melhores condições de saúde. </w:t>
      </w:r>
      <w:r w:rsidR="00ED1EF5">
        <w:rPr>
          <w:rStyle w:val="Heading2Char"/>
          <w:b w:val="0"/>
          <w:color w:val="auto"/>
          <w:sz w:val="22"/>
        </w:rPr>
        <w:t>Pesquisas</w:t>
      </w:r>
      <w:r w:rsidR="00ED1EF5" w:rsidRPr="00487396">
        <w:rPr>
          <w:rStyle w:val="Heading2Char"/>
          <w:b w:val="0"/>
          <w:color w:val="auto"/>
          <w:sz w:val="22"/>
        </w:rPr>
        <w:t xml:space="preserve"> </w:t>
      </w:r>
      <w:r w:rsidRPr="00487396">
        <w:rPr>
          <w:rStyle w:val="Heading2Char"/>
          <w:b w:val="0"/>
          <w:color w:val="auto"/>
          <w:sz w:val="22"/>
        </w:rPr>
        <w:t>anteriores demonstraram que um</w:t>
      </w:r>
      <w:r w:rsidRPr="00487396">
        <w:rPr>
          <w:rStyle w:val="Heading2Char"/>
          <w:color w:val="auto"/>
          <w:sz w:val="22"/>
        </w:rPr>
        <w:t xml:space="preserve"> </w:t>
      </w:r>
      <w:r w:rsidRPr="00487396">
        <w:rPr>
          <w:rFonts w:ascii="Arial" w:hAnsi="Arial"/>
          <w:sz w:val="22"/>
        </w:rPr>
        <w:t xml:space="preserve">tratamento, utilizado durante a cirurgia e algumas horas depois dela, pode melhorar a quantidade de oxigênio </w:t>
      </w:r>
      <w:r w:rsidR="00ED1EF5">
        <w:rPr>
          <w:rFonts w:ascii="Arial" w:hAnsi="Arial"/>
          <w:sz w:val="22"/>
        </w:rPr>
        <w:t xml:space="preserve">levada </w:t>
      </w:r>
      <w:r w:rsidRPr="00487396">
        <w:rPr>
          <w:rFonts w:ascii="Arial" w:hAnsi="Arial"/>
          <w:sz w:val="22"/>
        </w:rPr>
        <w:t xml:space="preserve">aos tecidos do organismo e reduzir o número de pacientes que desenvolvem uma infecção depois de uma cirurgia. Este tratamento implica no uso de um monitor cardíaco (chamado monitor de débito cardíaco), a administração de líquidos intravenosos (administrados em uma veia) e o uso de medicamentos que melhoram a função cardíaca. Embora este tratamento demonstre boas possibilidades, necessitamos confirmar as descobertas obtidas em pequenos estudos </w:t>
      </w:r>
      <w:r w:rsidR="00024897">
        <w:rPr>
          <w:rFonts w:ascii="Arial" w:hAnsi="Arial"/>
          <w:sz w:val="22"/>
        </w:rPr>
        <w:t xml:space="preserve">fazendo </w:t>
      </w:r>
      <w:r w:rsidRPr="00487396">
        <w:rPr>
          <w:rFonts w:ascii="Arial" w:hAnsi="Arial"/>
          <w:sz w:val="22"/>
        </w:rPr>
        <w:t xml:space="preserve">um estudo clínico muito maior </w:t>
      </w:r>
      <w:r w:rsidR="00024897">
        <w:rPr>
          <w:rFonts w:ascii="Arial" w:hAnsi="Arial"/>
          <w:sz w:val="22"/>
        </w:rPr>
        <w:t xml:space="preserve">a ser </w:t>
      </w:r>
      <w:r w:rsidRPr="00487396">
        <w:rPr>
          <w:rFonts w:ascii="Arial" w:hAnsi="Arial"/>
          <w:sz w:val="22"/>
        </w:rPr>
        <w:t>realizado em vários hospitais por todo o mundo. Is</w:t>
      </w:r>
      <w:r w:rsidR="00C73543">
        <w:rPr>
          <w:rFonts w:ascii="Arial" w:hAnsi="Arial"/>
          <w:sz w:val="22"/>
        </w:rPr>
        <w:t>s</w:t>
      </w:r>
      <w:r w:rsidRPr="00487396">
        <w:rPr>
          <w:rFonts w:ascii="Arial" w:hAnsi="Arial"/>
          <w:sz w:val="22"/>
        </w:rPr>
        <w:t>o nos dirá se devemos utilizar este tratamento em todos os pacientes que podem beneficiar-se dele.</w:t>
      </w:r>
    </w:p>
    <w:p w:rsidR="00A60EBF" w:rsidRPr="00487396" w:rsidRDefault="00A60EBF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E05E6B">
      <w:pPr>
        <w:pStyle w:val="NoSpacing"/>
        <w:keepNext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lastRenderedPageBreak/>
        <w:t>Por que fui convidado?</w:t>
      </w:r>
    </w:p>
    <w:p w:rsidR="002E51D9" w:rsidRPr="00487396" w:rsidRDefault="00213FCA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</w:t>
      </w:r>
      <w:r w:rsidR="002E51D9" w:rsidRPr="00487396">
        <w:rPr>
          <w:rFonts w:ascii="Arial" w:hAnsi="Arial"/>
          <w:sz w:val="22"/>
        </w:rPr>
        <w:t xml:space="preserve">stamos convidando </w:t>
      </w:r>
      <w:r>
        <w:rPr>
          <w:rFonts w:ascii="Arial" w:hAnsi="Arial"/>
          <w:sz w:val="22"/>
        </w:rPr>
        <w:t xml:space="preserve">você </w:t>
      </w:r>
      <w:r w:rsidR="002E51D9" w:rsidRPr="00487396">
        <w:rPr>
          <w:rFonts w:ascii="Arial" w:hAnsi="Arial"/>
          <w:sz w:val="22"/>
        </w:rPr>
        <w:t xml:space="preserve">a participar porque vai se submeter a um tipo de cirurgia </w:t>
      </w:r>
      <w:r w:rsidR="00075E61">
        <w:rPr>
          <w:rFonts w:ascii="Arial" w:hAnsi="Arial"/>
          <w:sz w:val="22"/>
        </w:rPr>
        <w:t>no qual</w:t>
      </w:r>
      <w:r w:rsidR="00E626CD" w:rsidRPr="00487396">
        <w:rPr>
          <w:rFonts w:ascii="Arial" w:hAnsi="Arial"/>
          <w:sz w:val="22"/>
        </w:rPr>
        <w:t xml:space="preserve"> </w:t>
      </w:r>
      <w:r w:rsidR="002E51D9" w:rsidRPr="00487396">
        <w:rPr>
          <w:rFonts w:ascii="Arial" w:hAnsi="Arial"/>
          <w:sz w:val="22"/>
        </w:rPr>
        <w:t>este tratamento pode ser especialmente benéfico.</w:t>
      </w:r>
    </w:p>
    <w:p w:rsidR="00C16A52" w:rsidRPr="00487396" w:rsidRDefault="00C16A52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Tenho que participar?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Não. Você decide se deseja ou não participar deste estudo. Se decidir participar, será solicitado a assinar um termo de consentimento livre e esclarecido. Você tem toda a liberdade para cancelar a </w:t>
      </w:r>
      <w:r w:rsidR="00CB29A1">
        <w:rPr>
          <w:rFonts w:ascii="Arial" w:hAnsi="Arial"/>
          <w:sz w:val="22"/>
        </w:rPr>
        <w:t xml:space="preserve">sua </w:t>
      </w:r>
      <w:r w:rsidRPr="00487396">
        <w:rPr>
          <w:rFonts w:ascii="Arial" w:hAnsi="Arial"/>
          <w:sz w:val="22"/>
        </w:rPr>
        <w:t xml:space="preserve">participação no estudo a qualquer momento, sem ter que </w:t>
      </w:r>
      <w:r w:rsidR="00E54517">
        <w:rPr>
          <w:rFonts w:ascii="Arial" w:hAnsi="Arial"/>
          <w:sz w:val="22"/>
        </w:rPr>
        <w:t>fornecer</w:t>
      </w:r>
      <w:r w:rsidR="00E54517" w:rsidRPr="00487396">
        <w:rPr>
          <w:rFonts w:ascii="Arial" w:hAnsi="Arial"/>
          <w:sz w:val="22"/>
        </w:rPr>
        <w:t xml:space="preserve"> </w:t>
      </w:r>
      <w:r w:rsidRPr="00487396">
        <w:rPr>
          <w:rFonts w:ascii="Arial" w:hAnsi="Arial"/>
          <w:sz w:val="22"/>
        </w:rPr>
        <w:t xml:space="preserve">explicações. Se decidir não participar </w:t>
      </w:r>
      <w:r w:rsidR="00CB29A1">
        <w:rPr>
          <w:rFonts w:ascii="Arial" w:hAnsi="Arial"/>
          <w:sz w:val="22"/>
        </w:rPr>
        <w:t>d</w:t>
      </w:r>
      <w:r w:rsidRPr="00487396">
        <w:rPr>
          <w:rFonts w:ascii="Arial" w:hAnsi="Arial"/>
          <w:sz w:val="22"/>
        </w:rPr>
        <w:t>este estudo ou se posteriormente desejar cancelar a sua participação, isso não afetará o padrão de cuidados médicos que recebe</w:t>
      </w:r>
      <w:r w:rsidR="00FB72A6">
        <w:rPr>
          <w:rFonts w:ascii="Arial" w:hAnsi="Arial"/>
          <w:sz w:val="22"/>
        </w:rPr>
        <w:t>.</w:t>
      </w:r>
    </w:p>
    <w:p w:rsidR="00C16A52" w:rsidRPr="00487396" w:rsidRDefault="00C16A52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O que vai acontecer comigo se decidir participar?</w:t>
      </w:r>
    </w:p>
    <w:p w:rsidR="00A60EBF" w:rsidRPr="00487396" w:rsidRDefault="00A60EBF" w:rsidP="008A4058">
      <w:pPr>
        <w:pStyle w:val="NoSpacing"/>
        <w:spacing w:line="360" w:lineRule="auto"/>
        <w:jc w:val="both"/>
        <w:rPr>
          <w:rStyle w:val="Heading2Char"/>
          <w:b w:val="0"/>
          <w:bCs w:val="0"/>
          <w:color w:val="auto"/>
          <w:sz w:val="22"/>
          <w:szCs w:val="22"/>
        </w:rPr>
      </w:pPr>
      <w:r w:rsidRPr="00487396">
        <w:rPr>
          <w:rStyle w:val="Heading2Char"/>
          <w:b w:val="0"/>
          <w:color w:val="auto"/>
          <w:sz w:val="22"/>
        </w:rPr>
        <w:t xml:space="preserve">Durante e depois da operação, um </w:t>
      </w:r>
      <w:r w:rsidR="0065381B">
        <w:rPr>
          <w:rStyle w:val="Heading2Char"/>
          <w:b w:val="0"/>
          <w:color w:val="auto"/>
          <w:sz w:val="22"/>
        </w:rPr>
        <w:t xml:space="preserve">experiente </w:t>
      </w:r>
      <w:r w:rsidRPr="00487396">
        <w:rPr>
          <w:rStyle w:val="Heading2Char"/>
          <w:b w:val="0"/>
          <w:color w:val="auto"/>
          <w:sz w:val="22"/>
        </w:rPr>
        <w:t xml:space="preserve">médico ou enfermeiro de nossa equipe de </w:t>
      </w:r>
      <w:r w:rsidR="0065381B">
        <w:rPr>
          <w:rStyle w:val="Heading2Char"/>
          <w:b w:val="0"/>
          <w:color w:val="auto"/>
          <w:sz w:val="22"/>
        </w:rPr>
        <w:t xml:space="preserve">pesquisa </w:t>
      </w:r>
      <w:r w:rsidR="000543E5">
        <w:rPr>
          <w:rStyle w:val="Heading2Char"/>
          <w:b w:val="0"/>
          <w:color w:val="auto"/>
          <w:sz w:val="22"/>
        </w:rPr>
        <w:t>ficará</w:t>
      </w:r>
      <w:r w:rsidR="000543E5" w:rsidRPr="00487396">
        <w:rPr>
          <w:rStyle w:val="Heading2Char"/>
          <w:b w:val="0"/>
          <w:color w:val="auto"/>
          <w:sz w:val="22"/>
        </w:rPr>
        <w:t xml:space="preserve"> </w:t>
      </w:r>
      <w:r w:rsidRPr="00487396">
        <w:rPr>
          <w:rStyle w:val="Heading2Char"/>
          <w:b w:val="0"/>
          <w:color w:val="auto"/>
          <w:sz w:val="22"/>
        </w:rPr>
        <w:t>encarregado de seus cuidados médicos</w:t>
      </w:r>
      <w:r w:rsidR="00AE7914">
        <w:rPr>
          <w:rStyle w:val="Heading2Char"/>
          <w:b w:val="0"/>
          <w:color w:val="auto"/>
          <w:sz w:val="22"/>
        </w:rPr>
        <w:t xml:space="preserve"> e</w:t>
      </w:r>
      <w:r w:rsidRPr="00487396">
        <w:rPr>
          <w:rStyle w:val="Heading2Char"/>
          <w:b w:val="0"/>
          <w:color w:val="auto"/>
          <w:sz w:val="22"/>
        </w:rPr>
        <w:t xml:space="preserve"> irá fazer algumas avaliações adicionais</w:t>
      </w:r>
      <w:r w:rsidRPr="00487396">
        <w:rPr>
          <w:rFonts w:ascii="Arial" w:hAnsi="Arial"/>
          <w:sz w:val="22"/>
        </w:rPr>
        <w:t xml:space="preserve"> e certificar-se de que o tratamento do estudo seja administrado de forma correta. A </w:t>
      </w:r>
      <w:r w:rsidR="0065381B">
        <w:rPr>
          <w:rFonts w:ascii="Arial" w:hAnsi="Arial"/>
          <w:sz w:val="22"/>
        </w:rPr>
        <w:t xml:space="preserve">sua </w:t>
      </w:r>
      <w:r w:rsidRPr="00487396">
        <w:rPr>
          <w:rFonts w:ascii="Arial" w:hAnsi="Arial"/>
          <w:sz w:val="22"/>
        </w:rPr>
        <w:t xml:space="preserve">cirurgia será realizada </w:t>
      </w:r>
      <w:r w:rsidR="0065381B">
        <w:rPr>
          <w:rFonts w:ascii="Arial" w:hAnsi="Arial"/>
          <w:sz w:val="22"/>
        </w:rPr>
        <w:t>d</w:t>
      </w:r>
      <w:r w:rsidRPr="00487396">
        <w:rPr>
          <w:rFonts w:ascii="Arial" w:hAnsi="Arial"/>
          <w:sz w:val="22"/>
        </w:rPr>
        <w:t>a forma prevista e quase não serão feitas alterações no seu tratamento. Durante e depois de sua cirurgia, receberá um dos dois tratamentos do estudo</w:t>
      </w:r>
      <w:r w:rsidR="0065381B">
        <w:rPr>
          <w:rFonts w:ascii="Arial" w:hAnsi="Arial"/>
          <w:sz w:val="22"/>
        </w:rPr>
        <w:t>:</w:t>
      </w:r>
      <w:r w:rsidRPr="00487396">
        <w:rPr>
          <w:rFonts w:ascii="Arial" w:hAnsi="Arial"/>
          <w:sz w:val="22"/>
        </w:rPr>
        <w:t xml:space="preserve"> o tratamento do estudo ou o tratamento padrão. Esta decisão será feita aleatoriamente e nem você nem seu médico poderão decidir qual dos tratamentos do estudo serão ministrados. </w:t>
      </w:r>
      <w:r w:rsidR="002F7F99">
        <w:rPr>
          <w:rFonts w:ascii="Arial" w:hAnsi="Arial"/>
          <w:sz w:val="22"/>
        </w:rPr>
        <w:t>Apesar do s</w:t>
      </w:r>
      <w:r w:rsidRPr="00487396">
        <w:rPr>
          <w:rFonts w:ascii="Arial" w:hAnsi="Arial"/>
          <w:sz w:val="22"/>
        </w:rPr>
        <w:t xml:space="preserve">eu médico saber qual dos </w:t>
      </w:r>
      <w:r w:rsidR="002F7F99">
        <w:rPr>
          <w:rFonts w:ascii="Arial" w:hAnsi="Arial"/>
          <w:sz w:val="22"/>
        </w:rPr>
        <w:t xml:space="preserve">dois </w:t>
      </w:r>
      <w:r w:rsidRPr="00487396">
        <w:rPr>
          <w:rFonts w:ascii="Arial" w:hAnsi="Arial"/>
          <w:sz w:val="22"/>
        </w:rPr>
        <w:t xml:space="preserve">tratamentos </w:t>
      </w:r>
      <w:r w:rsidR="002F7F99">
        <w:rPr>
          <w:rFonts w:ascii="Arial" w:hAnsi="Arial"/>
          <w:sz w:val="22"/>
        </w:rPr>
        <w:t xml:space="preserve">estará </w:t>
      </w:r>
      <w:r w:rsidRPr="00487396">
        <w:rPr>
          <w:rFonts w:ascii="Arial" w:hAnsi="Arial"/>
          <w:sz w:val="22"/>
        </w:rPr>
        <w:t>recebe</w:t>
      </w:r>
      <w:r w:rsidR="002F7F99">
        <w:rPr>
          <w:rFonts w:ascii="Arial" w:hAnsi="Arial"/>
          <w:sz w:val="22"/>
        </w:rPr>
        <w:t>ndo</w:t>
      </w:r>
      <w:r w:rsidRPr="00487396">
        <w:rPr>
          <w:rFonts w:ascii="Arial" w:hAnsi="Arial"/>
          <w:sz w:val="22"/>
        </w:rPr>
        <w:t>, você não será informado. Sua experiência será a mesma, independentemente do tratamento recebido, e provavelmente você não poderá identificar que tratamento está recebendo. Ambos os tratamentos começa</w:t>
      </w:r>
      <w:r w:rsidR="002500B8">
        <w:rPr>
          <w:rFonts w:ascii="Arial" w:hAnsi="Arial"/>
          <w:sz w:val="22"/>
        </w:rPr>
        <w:t>rão</w:t>
      </w:r>
      <w:r w:rsidRPr="00487396">
        <w:rPr>
          <w:rFonts w:ascii="Arial" w:hAnsi="Arial"/>
          <w:sz w:val="22"/>
        </w:rPr>
        <w:t xml:space="preserve"> a ser administrados no início da cirurgia e </w:t>
      </w:r>
      <w:r w:rsidR="00487396">
        <w:rPr>
          <w:rFonts w:ascii="Arial" w:hAnsi="Arial"/>
          <w:sz w:val="22"/>
        </w:rPr>
        <w:t>s</w:t>
      </w:r>
      <w:r w:rsidR="002500B8">
        <w:rPr>
          <w:rFonts w:ascii="Arial" w:hAnsi="Arial"/>
          <w:sz w:val="22"/>
        </w:rPr>
        <w:t>er</w:t>
      </w:r>
      <w:r w:rsidR="00487396">
        <w:rPr>
          <w:rFonts w:ascii="Arial" w:hAnsi="Arial"/>
          <w:sz w:val="22"/>
        </w:rPr>
        <w:t xml:space="preserve">ão </w:t>
      </w:r>
      <w:r w:rsidRPr="00487396">
        <w:rPr>
          <w:rFonts w:ascii="Arial" w:hAnsi="Arial"/>
          <w:sz w:val="22"/>
        </w:rPr>
        <w:t>finalizados quatro horas depois do término da cirurgia. Os dois tratamentos envolvem formas ligeiramente diferentes de decidir a quantidade de flu</w:t>
      </w:r>
      <w:r w:rsidR="00497C2C">
        <w:rPr>
          <w:rFonts w:ascii="Arial" w:hAnsi="Arial"/>
          <w:sz w:val="22"/>
        </w:rPr>
        <w:t>i</w:t>
      </w:r>
      <w:r w:rsidRPr="00487396">
        <w:rPr>
          <w:rFonts w:ascii="Arial" w:hAnsi="Arial"/>
          <w:sz w:val="22"/>
        </w:rPr>
        <w:t>do</w:t>
      </w:r>
      <w:r w:rsidR="009A0AAD">
        <w:rPr>
          <w:rFonts w:ascii="Arial" w:hAnsi="Arial"/>
          <w:sz w:val="22"/>
        </w:rPr>
        <w:t>s</w:t>
      </w:r>
      <w:r w:rsidRPr="00487396">
        <w:rPr>
          <w:rFonts w:ascii="Arial" w:hAnsi="Arial"/>
          <w:sz w:val="22"/>
        </w:rPr>
        <w:t xml:space="preserve"> e medicamentos </w:t>
      </w:r>
      <w:r w:rsidR="009A0AAD" w:rsidRPr="00487396">
        <w:rPr>
          <w:rFonts w:ascii="Arial" w:hAnsi="Arial"/>
          <w:sz w:val="22"/>
        </w:rPr>
        <w:t xml:space="preserve">intravenosos </w:t>
      </w:r>
      <w:r w:rsidRPr="00487396">
        <w:rPr>
          <w:rFonts w:ascii="Arial" w:hAnsi="Arial"/>
          <w:sz w:val="22"/>
        </w:rPr>
        <w:t xml:space="preserve">administrados para melhorar a </w:t>
      </w:r>
      <w:r w:rsidR="002500B8">
        <w:rPr>
          <w:rFonts w:ascii="Arial" w:hAnsi="Arial"/>
          <w:sz w:val="22"/>
        </w:rPr>
        <w:t xml:space="preserve">sua </w:t>
      </w:r>
      <w:r w:rsidRPr="00487396">
        <w:rPr>
          <w:rFonts w:ascii="Arial" w:hAnsi="Arial"/>
          <w:sz w:val="22"/>
        </w:rPr>
        <w:t>função cardíaca. Se receber o tratamento padrão, seu médico utilizará medidas como a frequência cardíaca e a pressão arterial para determinar as quantidades. Se receber o tratament</w:t>
      </w:r>
      <w:r w:rsidR="00487396">
        <w:rPr>
          <w:rFonts w:ascii="Arial" w:hAnsi="Arial"/>
          <w:sz w:val="22"/>
        </w:rPr>
        <w:t xml:space="preserve">o novo do estudo também iremos </w:t>
      </w:r>
      <w:r w:rsidRPr="00487396">
        <w:rPr>
          <w:rStyle w:val="Heading2Char"/>
          <w:b w:val="0"/>
          <w:color w:val="auto"/>
          <w:sz w:val="22"/>
        </w:rPr>
        <w:t xml:space="preserve">determinar a quantidade de sangue que seu coração bombeia a cada minuto, usando um monitor adicional. Estas medidas adicionais deverão ajudar seu médico a decidir que quantidade de </w:t>
      </w:r>
      <w:r w:rsidRPr="00487396">
        <w:rPr>
          <w:rFonts w:ascii="Arial" w:hAnsi="Arial"/>
          <w:sz w:val="22"/>
        </w:rPr>
        <w:t xml:space="preserve">fluidos e medicamentos intravenosos devem ser administrados para melhorar </w:t>
      </w:r>
      <w:r w:rsidR="009A0AAD">
        <w:rPr>
          <w:rFonts w:ascii="Arial" w:hAnsi="Arial"/>
          <w:sz w:val="22"/>
        </w:rPr>
        <w:t>su</w:t>
      </w:r>
      <w:r w:rsidRPr="00487396">
        <w:rPr>
          <w:rFonts w:ascii="Arial" w:hAnsi="Arial"/>
          <w:sz w:val="22"/>
        </w:rPr>
        <w:t>a função cardíaca</w:t>
      </w:r>
      <w:r w:rsidRPr="00487396">
        <w:rPr>
          <w:rStyle w:val="Heading2Char"/>
          <w:b w:val="0"/>
          <w:color w:val="auto"/>
          <w:sz w:val="22"/>
        </w:rPr>
        <w:t>.</w:t>
      </w:r>
    </w:p>
    <w:p w:rsidR="00A60EBF" w:rsidRPr="00487396" w:rsidRDefault="00A60EBF" w:rsidP="008A4058">
      <w:pPr>
        <w:pStyle w:val="NoSpacing"/>
        <w:spacing w:line="360" w:lineRule="auto"/>
        <w:jc w:val="both"/>
        <w:rPr>
          <w:rStyle w:val="Heading2Char"/>
          <w:b w:val="0"/>
          <w:bCs w:val="0"/>
          <w:color w:val="auto"/>
          <w:sz w:val="22"/>
          <w:szCs w:val="22"/>
        </w:rPr>
      </w:pPr>
    </w:p>
    <w:p w:rsidR="00A60EBF" w:rsidRPr="00487396" w:rsidRDefault="00A60EBF" w:rsidP="008A4058">
      <w:pPr>
        <w:pStyle w:val="NoSpacing"/>
        <w:spacing w:line="360" w:lineRule="auto"/>
        <w:jc w:val="both"/>
        <w:rPr>
          <w:rStyle w:val="Heading2Char"/>
          <w:b w:val="0"/>
          <w:bCs w:val="0"/>
          <w:color w:val="auto"/>
          <w:sz w:val="22"/>
          <w:szCs w:val="22"/>
        </w:rPr>
      </w:pPr>
      <w:r w:rsidRPr="00487396">
        <w:rPr>
          <w:rStyle w:val="Heading2Char"/>
          <w:b w:val="0"/>
          <w:color w:val="auto"/>
          <w:sz w:val="22"/>
        </w:rPr>
        <w:t xml:space="preserve">Uma vez finalizado o tratamento, iremos revisar seu histórico clínico e poderemos falar com seus médicos para coletar informações a seu respeito e sobre </w:t>
      </w:r>
      <w:r w:rsidR="003A7692">
        <w:rPr>
          <w:rStyle w:val="Heading2Char"/>
          <w:b w:val="0"/>
          <w:color w:val="auto"/>
          <w:sz w:val="22"/>
        </w:rPr>
        <w:t xml:space="preserve">a </w:t>
      </w:r>
      <w:r w:rsidRPr="00487396">
        <w:rPr>
          <w:rStyle w:val="Heading2Char"/>
          <w:b w:val="0"/>
          <w:color w:val="auto"/>
          <w:sz w:val="22"/>
        </w:rPr>
        <w:t xml:space="preserve">sua recuperação. Também iremos entrar em contato </w:t>
      </w:r>
      <w:r w:rsidR="00BC1082">
        <w:rPr>
          <w:rStyle w:val="Heading2Char"/>
          <w:b w:val="0"/>
          <w:color w:val="auto"/>
          <w:sz w:val="22"/>
        </w:rPr>
        <w:t>com você</w:t>
      </w:r>
      <w:r w:rsidRPr="00487396">
        <w:rPr>
          <w:rStyle w:val="Heading2Char"/>
          <w:b w:val="0"/>
          <w:color w:val="auto"/>
          <w:sz w:val="22"/>
        </w:rPr>
        <w:t xml:space="preserve"> por telefone um mês </w:t>
      </w:r>
      <w:r w:rsidR="00532858">
        <w:rPr>
          <w:rStyle w:val="Heading2Char"/>
          <w:b w:val="0"/>
          <w:color w:val="auto"/>
          <w:sz w:val="22"/>
        </w:rPr>
        <w:t xml:space="preserve">depois </w:t>
      </w:r>
      <w:r w:rsidRPr="00487396">
        <w:rPr>
          <w:rStyle w:val="Heading2Char"/>
          <w:b w:val="0"/>
          <w:color w:val="auto"/>
          <w:sz w:val="22"/>
        </w:rPr>
        <w:t xml:space="preserve">e </w:t>
      </w:r>
      <w:r w:rsidR="00532858">
        <w:rPr>
          <w:rStyle w:val="Heading2Char"/>
          <w:b w:val="0"/>
          <w:color w:val="auto"/>
          <w:sz w:val="22"/>
        </w:rPr>
        <w:t xml:space="preserve">novamente </w:t>
      </w:r>
      <w:r w:rsidRPr="00487396">
        <w:rPr>
          <w:rStyle w:val="Heading2Char"/>
          <w:b w:val="0"/>
          <w:color w:val="auto"/>
          <w:sz w:val="22"/>
        </w:rPr>
        <w:t xml:space="preserve">seis meses </w:t>
      </w:r>
      <w:r w:rsidRPr="00487396">
        <w:rPr>
          <w:rStyle w:val="Heading2Char"/>
          <w:b w:val="0"/>
          <w:color w:val="auto"/>
          <w:sz w:val="22"/>
        </w:rPr>
        <w:lastRenderedPageBreak/>
        <w:t>depois da cirurgia</w:t>
      </w:r>
      <w:r w:rsidR="00532858">
        <w:rPr>
          <w:rStyle w:val="Heading2Char"/>
          <w:b w:val="0"/>
          <w:color w:val="auto"/>
          <w:sz w:val="22"/>
        </w:rPr>
        <w:t>,</w:t>
      </w:r>
      <w:r w:rsidRPr="00487396">
        <w:rPr>
          <w:rStyle w:val="Heading2Char"/>
          <w:b w:val="0"/>
          <w:color w:val="auto"/>
          <w:sz w:val="22"/>
        </w:rPr>
        <w:t xml:space="preserve"> para fazer algumas perguntas simples sobre seu bem</w:t>
      </w:r>
      <w:r w:rsidR="00532858">
        <w:rPr>
          <w:rStyle w:val="Heading2Char"/>
          <w:b w:val="0"/>
          <w:color w:val="auto"/>
          <w:sz w:val="22"/>
        </w:rPr>
        <w:t>-</w:t>
      </w:r>
      <w:r w:rsidRPr="00487396">
        <w:rPr>
          <w:rStyle w:val="Heading2Char"/>
          <w:b w:val="0"/>
          <w:color w:val="auto"/>
          <w:sz w:val="22"/>
        </w:rPr>
        <w:t>estar. Esta chamada telefônica dura</w:t>
      </w:r>
      <w:r w:rsidR="00532858">
        <w:rPr>
          <w:rStyle w:val="Heading2Char"/>
          <w:b w:val="0"/>
          <w:color w:val="auto"/>
          <w:sz w:val="22"/>
        </w:rPr>
        <w:t>rá</w:t>
      </w:r>
      <w:r w:rsidRPr="00487396">
        <w:rPr>
          <w:rStyle w:val="Heading2Char"/>
          <w:b w:val="0"/>
          <w:color w:val="auto"/>
          <w:sz w:val="22"/>
        </w:rPr>
        <w:t xml:space="preserve"> cerca de cinco minutos e irá nos fornecer informações úteis sobre sua recuperação. </w:t>
      </w:r>
      <w:r w:rsidR="0092313A">
        <w:rPr>
          <w:rStyle w:val="Heading2Char"/>
          <w:b w:val="0"/>
          <w:color w:val="auto"/>
          <w:sz w:val="22"/>
        </w:rPr>
        <w:t>C</w:t>
      </w:r>
      <w:r w:rsidR="0092313A" w:rsidRPr="00487396">
        <w:rPr>
          <w:rFonts w:ascii="Arial" w:hAnsi="Arial"/>
          <w:sz w:val="22"/>
        </w:rPr>
        <w:t>om sua permissão</w:t>
      </w:r>
      <w:r w:rsidR="0092313A">
        <w:rPr>
          <w:rFonts w:ascii="Arial" w:hAnsi="Arial"/>
          <w:sz w:val="22"/>
        </w:rPr>
        <w:t>, t</w:t>
      </w:r>
      <w:r w:rsidRPr="00487396">
        <w:rPr>
          <w:rFonts w:ascii="Arial" w:hAnsi="Arial"/>
          <w:sz w:val="22"/>
        </w:rPr>
        <w:t xml:space="preserve">ambém poderemos entrar em contato com seu </w:t>
      </w:r>
      <w:r w:rsidR="00A96400">
        <w:rPr>
          <w:rFonts w:ascii="Arial" w:hAnsi="Arial"/>
          <w:sz w:val="22"/>
        </w:rPr>
        <w:t>clínico geral</w:t>
      </w:r>
      <w:r w:rsidRPr="00487396">
        <w:rPr>
          <w:rFonts w:ascii="Arial" w:hAnsi="Arial"/>
          <w:sz w:val="22"/>
        </w:rPr>
        <w:t xml:space="preserve"> antes de entrarmos em contato </w:t>
      </w:r>
      <w:r w:rsidR="0092313A">
        <w:rPr>
          <w:rFonts w:ascii="Arial" w:hAnsi="Arial"/>
          <w:sz w:val="22"/>
        </w:rPr>
        <w:t>com você</w:t>
      </w:r>
      <w:r w:rsidRPr="00487396">
        <w:rPr>
          <w:rFonts w:ascii="Arial" w:hAnsi="Arial"/>
          <w:sz w:val="22"/>
        </w:rPr>
        <w:t xml:space="preserve">, ou no caso de não ser possível </w:t>
      </w:r>
      <w:r w:rsidR="00487396">
        <w:rPr>
          <w:rFonts w:ascii="Arial" w:hAnsi="Arial"/>
          <w:sz w:val="22"/>
        </w:rPr>
        <w:t>contat</w:t>
      </w:r>
      <w:r w:rsidR="002570D4">
        <w:rPr>
          <w:rFonts w:ascii="Arial" w:hAnsi="Arial"/>
          <w:sz w:val="22"/>
        </w:rPr>
        <w:t>á-l</w:t>
      </w:r>
      <w:r w:rsidR="00487396">
        <w:rPr>
          <w:rFonts w:ascii="Arial" w:hAnsi="Arial"/>
          <w:sz w:val="22"/>
        </w:rPr>
        <w:t xml:space="preserve">o </w:t>
      </w:r>
      <w:r w:rsidRPr="00487396">
        <w:rPr>
          <w:rFonts w:ascii="Arial" w:hAnsi="Arial"/>
          <w:sz w:val="22"/>
        </w:rPr>
        <w:t>diretamente.</w:t>
      </w:r>
    </w:p>
    <w:p w:rsidR="005F0296" w:rsidRPr="00487396" w:rsidRDefault="005F0296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Quais são os possíveis riscos e benefícios de participar do estudo?</w:t>
      </w:r>
    </w:p>
    <w:p w:rsidR="00922E6E" w:rsidRPr="00487396" w:rsidRDefault="003A0CFA" w:rsidP="00922E6E">
      <w:pPr>
        <w:pStyle w:val="NoSpacing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Pesquisas</w:t>
      </w:r>
      <w:r w:rsidR="001D61F0" w:rsidRPr="00487396">
        <w:rPr>
          <w:rFonts w:ascii="Arial" w:hAnsi="Arial"/>
          <w:sz w:val="22"/>
        </w:rPr>
        <w:t xml:space="preserve"> anteriores sugerem que o tratamento sendo investigado é muito seguro e deve ser benéfico para a maioria dos pacientes. Todavia, </w:t>
      </w:r>
      <w:r w:rsidR="000329F5">
        <w:rPr>
          <w:rFonts w:ascii="Arial" w:hAnsi="Arial"/>
          <w:sz w:val="22"/>
        </w:rPr>
        <w:t xml:space="preserve">gostaríamos de coletar informações adicionais de segurança e </w:t>
      </w:r>
      <w:r w:rsidR="001D61F0" w:rsidRPr="00487396">
        <w:rPr>
          <w:rFonts w:ascii="Arial" w:hAnsi="Arial"/>
          <w:sz w:val="22"/>
        </w:rPr>
        <w:t>você será monitorado atentamente durante todo o período do estudo para assegurarmo-nos de que o tratamento é seguro.</w:t>
      </w:r>
    </w:p>
    <w:p w:rsidR="005F0296" w:rsidRPr="00487396" w:rsidRDefault="005F0296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 xml:space="preserve">O que vai acontecer se </w:t>
      </w:r>
      <w:r w:rsidR="001808C4">
        <w:rPr>
          <w:rFonts w:ascii="Arial" w:hAnsi="Arial"/>
          <w:b/>
          <w:sz w:val="22"/>
        </w:rPr>
        <w:t xml:space="preserve">eu </w:t>
      </w:r>
      <w:r w:rsidRPr="00487396">
        <w:rPr>
          <w:rFonts w:ascii="Arial" w:hAnsi="Arial"/>
          <w:b/>
          <w:sz w:val="22"/>
        </w:rPr>
        <w:t>não quiser continuar no estudo?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Você pode abandonar o estudo a qualquer momento, antes ou depois da cirurgia. </w:t>
      </w:r>
      <w:r w:rsidR="006D3F75">
        <w:rPr>
          <w:rFonts w:ascii="Arial" w:hAnsi="Arial"/>
          <w:sz w:val="22"/>
        </w:rPr>
        <w:t>No entanto,</w:t>
      </w:r>
      <w:r w:rsidRPr="00487396">
        <w:rPr>
          <w:rFonts w:ascii="Arial" w:hAnsi="Arial"/>
          <w:sz w:val="22"/>
        </w:rPr>
        <w:t xml:space="preserve"> gostaríamos de poder acompanhar sua recuperação porque isso nos proporcionaria informações importantes sobre como funcionou o </w:t>
      </w:r>
      <w:r w:rsidR="006D3F75">
        <w:rPr>
          <w:rFonts w:ascii="Arial" w:hAnsi="Arial"/>
          <w:sz w:val="22"/>
        </w:rPr>
        <w:t xml:space="preserve">seu </w:t>
      </w:r>
      <w:r w:rsidRPr="00487396">
        <w:rPr>
          <w:rFonts w:ascii="Arial" w:hAnsi="Arial"/>
          <w:sz w:val="22"/>
        </w:rPr>
        <w:t>tratamento. Se preferir, pode</w:t>
      </w:r>
      <w:r w:rsidR="006D3F75">
        <w:rPr>
          <w:rFonts w:ascii="Arial" w:hAnsi="Arial"/>
          <w:sz w:val="22"/>
        </w:rPr>
        <w:t>rá</w:t>
      </w:r>
      <w:r w:rsidRPr="00487396">
        <w:rPr>
          <w:rFonts w:ascii="Arial" w:hAnsi="Arial"/>
          <w:sz w:val="22"/>
        </w:rPr>
        <w:t xml:space="preserve"> solicitar sua saída completa do estudo e </w:t>
      </w:r>
      <w:r w:rsidR="006D3F75">
        <w:rPr>
          <w:rFonts w:ascii="Arial" w:hAnsi="Arial"/>
          <w:sz w:val="22"/>
        </w:rPr>
        <w:t xml:space="preserve">assim </w:t>
      </w:r>
      <w:r w:rsidRPr="00487396">
        <w:rPr>
          <w:rFonts w:ascii="Arial" w:hAnsi="Arial"/>
          <w:sz w:val="22"/>
        </w:rPr>
        <w:t xml:space="preserve">deixaremos de entrar em contato </w:t>
      </w:r>
      <w:r w:rsidR="006D3F75">
        <w:rPr>
          <w:rFonts w:ascii="Arial" w:hAnsi="Arial"/>
          <w:sz w:val="22"/>
        </w:rPr>
        <w:t>com você</w:t>
      </w:r>
      <w:r w:rsidRPr="00487396">
        <w:rPr>
          <w:rFonts w:ascii="Arial" w:hAnsi="Arial"/>
          <w:sz w:val="22"/>
        </w:rPr>
        <w:t xml:space="preserve"> ou </w:t>
      </w:r>
      <w:r w:rsidR="006D3F75">
        <w:rPr>
          <w:rFonts w:ascii="Arial" w:hAnsi="Arial"/>
          <w:sz w:val="22"/>
        </w:rPr>
        <w:t xml:space="preserve">de </w:t>
      </w:r>
      <w:r w:rsidRPr="00487396">
        <w:rPr>
          <w:rFonts w:ascii="Arial" w:hAnsi="Arial"/>
          <w:sz w:val="22"/>
        </w:rPr>
        <w:t xml:space="preserve">consultar </w:t>
      </w:r>
      <w:r w:rsidR="006D3F75">
        <w:rPr>
          <w:rFonts w:ascii="Arial" w:hAnsi="Arial"/>
          <w:sz w:val="22"/>
        </w:rPr>
        <w:t xml:space="preserve">o </w:t>
      </w:r>
      <w:r w:rsidRPr="00487396">
        <w:rPr>
          <w:rFonts w:ascii="Arial" w:hAnsi="Arial"/>
          <w:sz w:val="22"/>
        </w:rPr>
        <w:t>seu histórico c</w:t>
      </w:r>
      <w:r w:rsidR="006D3F75">
        <w:rPr>
          <w:rFonts w:ascii="Arial" w:hAnsi="Arial"/>
          <w:sz w:val="22"/>
        </w:rPr>
        <w:t>l</w:t>
      </w:r>
      <w:r w:rsidRPr="00487396">
        <w:rPr>
          <w:rFonts w:ascii="Arial" w:hAnsi="Arial"/>
          <w:sz w:val="22"/>
        </w:rPr>
        <w:t>ínico. Nes</w:t>
      </w:r>
      <w:r w:rsidR="006D3F75">
        <w:rPr>
          <w:rFonts w:ascii="Arial" w:hAnsi="Arial"/>
          <w:sz w:val="22"/>
        </w:rPr>
        <w:t>s</w:t>
      </w:r>
      <w:r w:rsidRPr="00487396">
        <w:rPr>
          <w:rFonts w:ascii="Arial" w:hAnsi="Arial"/>
          <w:sz w:val="22"/>
        </w:rPr>
        <w:t>e caso, gostaríamos de poder conservar as informações recolhidas até o momento de sua saída do estudo, a não ser que você solicite expressamente que não façamos isto.</w:t>
      </w:r>
    </w:p>
    <w:p w:rsidR="005F0296" w:rsidRPr="00487396" w:rsidRDefault="005F0296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 xml:space="preserve">O que ocorre se </w:t>
      </w:r>
      <w:r w:rsidR="00E53B97">
        <w:rPr>
          <w:rFonts w:ascii="Arial" w:hAnsi="Arial"/>
          <w:b/>
          <w:sz w:val="22"/>
        </w:rPr>
        <w:t xml:space="preserve">eu </w:t>
      </w:r>
      <w:r w:rsidRPr="00487396">
        <w:rPr>
          <w:rFonts w:ascii="Arial" w:hAnsi="Arial"/>
          <w:b/>
          <w:sz w:val="22"/>
        </w:rPr>
        <w:t>não est</w:t>
      </w:r>
      <w:r w:rsidR="00E53B97">
        <w:rPr>
          <w:rFonts w:ascii="Arial" w:hAnsi="Arial"/>
          <w:b/>
          <w:sz w:val="22"/>
        </w:rPr>
        <w:t>iver</w:t>
      </w:r>
      <w:r w:rsidRPr="00487396">
        <w:rPr>
          <w:rFonts w:ascii="Arial" w:hAnsi="Arial"/>
          <w:b/>
          <w:sz w:val="22"/>
        </w:rPr>
        <w:t xml:space="preserve"> feliz com o estudo?</w:t>
      </w:r>
    </w:p>
    <w:p w:rsidR="002E51D9" w:rsidRPr="00487396" w:rsidRDefault="00BD1B66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Só iremos fazer pequenas alterações nos cuidados de saúde que recebe no hospital. É muito pouco provável que estas pequenas alterações causem qualquer problema. Todavia, se você está preocupado com qualquer aspecto deste estudo, deve falar com alguém da equipe de </w:t>
      </w:r>
      <w:r w:rsidR="00E53B97">
        <w:rPr>
          <w:rFonts w:ascii="Arial" w:hAnsi="Arial"/>
          <w:sz w:val="22"/>
        </w:rPr>
        <w:t>pesquisa</w:t>
      </w:r>
      <w:r w:rsidRPr="00487396">
        <w:rPr>
          <w:rFonts w:ascii="Arial" w:hAnsi="Arial"/>
          <w:sz w:val="22"/>
        </w:rPr>
        <w:t xml:space="preserve">, que fará todo o possível para responder às suas perguntas. Você também pode entrar em contato com os médicos e enfermeiros encarregados deste estudo no hospital, através do número telefônico que aparece no final deste folheto informativo. Também pode entrar em contato com o </w:t>
      </w:r>
      <w:r w:rsidRPr="00487396">
        <w:rPr>
          <w:rFonts w:ascii="Arial" w:hAnsi="Arial"/>
          <w:sz w:val="22"/>
          <w:highlight w:val="yellow"/>
        </w:rPr>
        <w:t>Serviço de atendimento ao paciente/Equivalente nacional [alterar o nome em conformidade com o nome específico do departamento no local do estudo]</w:t>
      </w:r>
      <w:r w:rsidRPr="00487396">
        <w:rPr>
          <w:rFonts w:ascii="Arial" w:hAnsi="Arial"/>
          <w:sz w:val="22"/>
        </w:rPr>
        <w:t xml:space="preserve"> se tiver dúvidas sobre os cuidados de saúde que recebeu, ou como ponto de contato inicial se desejar fazer uma reclamação. </w:t>
      </w:r>
      <w:r w:rsidR="00E53B97">
        <w:rPr>
          <w:rFonts w:ascii="Arial" w:hAnsi="Arial"/>
          <w:sz w:val="22"/>
        </w:rPr>
        <w:t>Telefone</w:t>
      </w:r>
      <w:r w:rsidRPr="00487396">
        <w:rPr>
          <w:rFonts w:ascii="Arial" w:hAnsi="Arial"/>
          <w:sz w:val="22"/>
        </w:rPr>
        <w:t xml:space="preserve"> para </w:t>
      </w:r>
      <w:r w:rsidRPr="00487396">
        <w:rPr>
          <w:rFonts w:ascii="Arial" w:hAnsi="Arial"/>
          <w:sz w:val="22"/>
          <w:highlight w:val="yellow"/>
        </w:rPr>
        <w:t>[introduzir o número de telefone específico do local do estudo]</w:t>
      </w:r>
      <w:r w:rsidRPr="00487396">
        <w:rPr>
          <w:rFonts w:ascii="Arial" w:hAnsi="Arial"/>
          <w:sz w:val="22"/>
        </w:rPr>
        <w:t xml:space="preserve"> ou envi</w:t>
      </w:r>
      <w:r w:rsidR="00917C82">
        <w:rPr>
          <w:rFonts w:ascii="Arial" w:hAnsi="Arial"/>
          <w:sz w:val="22"/>
        </w:rPr>
        <w:t>e</w:t>
      </w:r>
      <w:r w:rsidRPr="00487396">
        <w:rPr>
          <w:rFonts w:ascii="Arial" w:hAnsi="Arial"/>
          <w:sz w:val="22"/>
        </w:rPr>
        <w:t xml:space="preserve"> um e-mail para </w:t>
      </w:r>
      <w:r w:rsidRPr="00487396">
        <w:rPr>
          <w:rFonts w:ascii="Arial" w:hAnsi="Arial"/>
          <w:sz w:val="22"/>
          <w:highlight w:val="yellow"/>
        </w:rPr>
        <w:t>[introduzir o endereço de e-mail específico do local do estudo]</w:t>
      </w:r>
      <w:r w:rsidRPr="00487396">
        <w:rPr>
          <w:rFonts w:ascii="Arial" w:hAnsi="Arial"/>
          <w:sz w:val="22"/>
        </w:rPr>
        <w:t xml:space="preserve">. Também pode visitar o </w:t>
      </w:r>
      <w:r w:rsidRPr="00487396">
        <w:rPr>
          <w:rFonts w:ascii="Arial" w:hAnsi="Arial"/>
          <w:sz w:val="22"/>
          <w:highlight w:val="yellow"/>
        </w:rPr>
        <w:t>Serviço de atendimento ao paciente/Equivalente nacional [alterar o nome em conformidade com o nome específico do departamento no local do estudo</w:t>
      </w:r>
      <w:r w:rsidR="00487396">
        <w:rPr>
          <w:rFonts w:ascii="Arial" w:hAnsi="Arial"/>
          <w:sz w:val="22"/>
          <w:highlight w:val="yellow"/>
        </w:rPr>
        <w:t xml:space="preserve"> </w:t>
      </w:r>
      <w:r w:rsidR="00487396">
        <w:rPr>
          <w:rFonts w:ascii="Arial" w:hAnsi="Arial"/>
          <w:sz w:val="22"/>
          <w:highlight w:val="yellow"/>
        </w:rPr>
        <w:lastRenderedPageBreak/>
        <w:t>como supracitado</w:t>
      </w:r>
      <w:r w:rsidRPr="00487396">
        <w:rPr>
          <w:rFonts w:ascii="Arial" w:hAnsi="Arial"/>
          <w:sz w:val="22"/>
          <w:highlight w:val="yellow"/>
        </w:rPr>
        <w:t>]</w:t>
      </w:r>
      <w:r w:rsidRPr="00487396">
        <w:rPr>
          <w:rFonts w:ascii="Arial" w:hAnsi="Arial"/>
          <w:sz w:val="22"/>
        </w:rPr>
        <w:t xml:space="preserve"> consultando a recepção do hospital. A Queen Mary University of London concordou que se você sofrer danos como consequência da participação no estudo, irá receber uma compensação, sempre e quando exista a probabilidade de que o dano tenha sido causado como uma consequência direta da intervenção ou dos procedimentos realizados durante o estudo. Estas disposições especiais de compensação são aplicáveis quando um dano causado não </w:t>
      </w:r>
      <w:r w:rsidR="00BA0809">
        <w:rPr>
          <w:rFonts w:ascii="Arial" w:hAnsi="Arial"/>
          <w:sz w:val="22"/>
        </w:rPr>
        <w:t>poderia ter</w:t>
      </w:r>
      <w:r w:rsidRPr="00487396">
        <w:rPr>
          <w:rFonts w:ascii="Arial" w:hAnsi="Arial"/>
          <w:sz w:val="22"/>
        </w:rPr>
        <w:t xml:space="preserve"> ocorrido se você não tivesse participado do estudo. Estas disposições não afetam seu direito de mover uma ação legal buscando uma indenização.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Confidencialidade</w:t>
      </w:r>
    </w:p>
    <w:p w:rsidR="002E51D9" w:rsidRPr="00487396" w:rsidRDefault="00341CE0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As informações obtidas a seu respeito serão estritamente confidenciais e nenhum dado que possa identificá-lo será </w:t>
      </w:r>
      <w:r w:rsidR="00A50A98">
        <w:rPr>
          <w:rFonts w:ascii="Arial" w:hAnsi="Arial"/>
          <w:sz w:val="22"/>
        </w:rPr>
        <w:t>revelado</w:t>
      </w:r>
      <w:r w:rsidR="00A50A98" w:rsidRPr="00487396">
        <w:rPr>
          <w:rFonts w:ascii="Arial" w:hAnsi="Arial"/>
          <w:sz w:val="22"/>
        </w:rPr>
        <w:t xml:space="preserve"> </w:t>
      </w:r>
      <w:r w:rsidRPr="00487396">
        <w:rPr>
          <w:rFonts w:ascii="Arial" w:hAnsi="Arial"/>
          <w:sz w:val="22"/>
        </w:rPr>
        <w:t xml:space="preserve">a terceiros. Seu histórico médico será acessado por pessoas autorizadas da equipe de </w:t>
      </w:r>
      <w:r w:rsidR="006E29C2">
        <w:rPr>
          <w:rFonts w:ascii="Arial" w:hAnsi="Arial"/>
          <w:sz w:val="22"/>
        </w:rPr>
        <w:t>pesquisa</w:t>
      </w:r>
      <w:r w:rsidR="006E29C2" w:rsidRPr="00487396">
        <w:rPr>
          <w:rFonts w:ascii="Arial" w:hAnsi="Arial"/>
          <w:sz w:val="22"/>
        </w:rPr>
        <w:t xml:space="preserve"> </w:t>
      </w:r>
      <w:r w:rsidRPr="00487396">
        <w:rPr>
          <w:rFonts w:ascii="Arial" w:hAnsi="Arial"/>
          <w:sz w:val="22"/>
        </w:rPr>
        <w:t xml:space="preserve">do hospital para </w:t>
      </w:r>
      <w:r w:rsidR="007038E2">
        <w:rPr>
          <w:rFonts w:ascii="Arial" w:hAnsi="Arial"/>
          <w:sz w:val="22"/>
        </w:rPr>
        <w:t>que possam</w:t>
      </w:r>
      <w:r w:rsidRPr="00487396">
        <w:rPr>
          <w:rFonts w:ascii="Arial" w:hAnsi="Arial"/>
          <w:sz w:val="22"/>
        </w:rPr>
        <w:t xml:space="preserve"> coletar as informações necessárias para este estudo. Dados não identificáveis serão também compartilhados com outros pesquisadores credenciados para pesquisas posteriores e publicações sobre o tema, </w:t>
      </w:r>
      <w:r w:rsidR="0087217B">
        <w:rPr>
          <w:rFonts w:ascii="Arial" w:hAnsi="Arial"/>
          <w:sz w:val="22"/>
        </w:rPr>
        <w:t>mas</w:t>
      </w:r>
      <w:r w:rsidRPr="00487396">
        <w:rPr>
          <w:rFonts w:ascii="Arial" w:hAnsi="Arial"/>
          <w:sz w:val="22"/>
        </w:rPr>
        <w:t xml:space="preserve"> somente se forem fornecidas garantias para a preservação da confidencialidade das informações solicitadas.</w:t>
      </w:r>
      <w:r w:rsidRPr="00487396">
        <w:rPr>
          <w:rFonts w:ascii="Arial" w:hAnsi="Arial"/>
        </w:rPr>
        <w:t xml:space="preserve"> </w:t>
      </w:r>
      <w:r w:rsidRPr="00487396">
        <w:rPr>
          <w:rFonts w:ascii="Arial" w:hAnsi="Arial"/>
          <w:sz w:val="22"/>
        </w:rPr>
        <w:t xml:space="preserve">Nossos procedimentos para o manejo, o processamento, a conservação e a destruição dos dados respeitam rigorosamente a Lei de Proteção de Dados de 1998 do Reino Unido. As informações dos bancos de dados nacionais serão obtidas através de comunicações estritamente confidenciais. As normativas relativas à </w:t>
      </w:r>
      <w:r w:rsidR="00FC72DA">
        <w:rPr>
          <w:rFonts w:ascii="Arial" w:hAnsi="Arial"/>
          <w:sz w:val="22"/>
        </w:rPr>
        <w:t>pesquisa</w:t>
      </w:r>
      <w:r w:rsidR="00FC72DA" w:rsidRPr="00487396">
        <w:rPr>
          <w:rFonts w:ascii="Arial" w:hAnsi="Arial"/>
          <w:sz w:val="22"/>
        </w:rPr>
        <w:t xml:space="preserve"> </w:t>
      </w:r>
      <w:r w:rsidRPr="00487396">
        <w:rPr>
          <w:rFonts w:ascii="Arial" w:hAnsi="Arial"/>
          <w:sz w:val="22"/>
        </w:rPr>
        <w:t>clínica exigem que os dados do estudo sejam arquivados durante um mínimo de 20</w:t>
      </w:r>
      <w:r w:rsidR="00D366B2">
        <w:rPr>
          <w:rFonts w:ascii="Arial" w:hAnsi="Arial"/>
          <w:sz w:val="22"/>
        </w:rPr>
        <w:t> </w:t>
      </w:r>
      <w:r w:rsidRPr="00487396">
        <w:rPr>
          <w:rFonts w:ascii="Arial" w:hAnsi="Arial"/>
          <w:sz w:val="22"/>
        </w:rPr>
        <w:t>anos após a finalização do estudo. Todos os dados serão transferidos e arquivados de forma segura nos computadores do Sistema Nacional de Saúde do Reino Unido e da Queen Mary University of London, respeitando rigorosamente as normativas vigentes.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 xml:space="preserve">Quem organiza e financia a </w:t>
      </w:r>
      <w:r w:rsidR="00C56F30">
        <w:rPr>
          <w:rFonts w:ascii="Arial" w:hAnsi="Arial"/>
          <w:b/>
          <w:sz w:val="22"/>
        </w:rPr>
        <w:t>pesquisa</w:t>
      </w:r>
      <w:r w:rsidRPr="00487396">
        <w:rPr>
          <w:rFonts w:ascii="Arial" w:hAnsi="Arial"/>
          <w:b/>
          <w:sz w:val="22"/>
        </w:rPr>
        <w:t>?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O estudo é financiado pela Edwards Lifesciences e pelo </w:t>
      </w:r>
      <w:r w:rsidRPr="00B44B9B">
        <w:rPr>
          <w:rFonts w:ascii="Arial" w:hAnsi="Arial"/>
          <w:i/>
          <w:sz w:val="22"/>
        </w:rPr>
        <w:t>National Institute for Health Research</w:t>
      </w:r>
      <w:r w:rsidRPr="00487396">
        <w:rPr>
          <w:rFonts w:ascii="Arial" w:hAnsi="Arial"/>
          <w:sz w:val="22"/>
        </w:rPr>
        <w:t xml:space="preserve"> (Instituto Nacional de </w:t>
      </w:r>
      <w:r w:rsidR="00C56F30">
        <w:rPr>
          <w:rFonts w:ascii="Arial" w:hAnsi="Arial"/>
          <w:sz w:val="22"/>
        </w:rPr>
        <w:t>Pesquisa de Saúde</w:t>
      </w:r>
      <w:r w:rsidRPr="00487396">
        <w:rPr>
          <w:rFonts w:ascii="Arial" w:hAnsi="Arial"/>
          <w:sz w:val="22"/>
        </w:rPr>
        <w:t xml:space="preserve">, parte do Sistema Nacional de Saúde do Reino Unido). A Edwards Lifesciences é uma empresa </w:t>
      </w:r>
      <w:r w:rsidR="00C56F30">
        <w:rPr>
          <w:rFonts w:ascii="Arial" w:hAnsi="Arial"/>
          <w:sz w:val="22"/>
        </w:rPr>
        <w:t>especializada na fabricação de</w:t>
      </w:r>
      <w:r w:rsidRPr="00487396">
        <w:rPr>
          <w:rFonts w:ascii="Arial" w:hAnsi="Arial"/>
          <w:sz w:val="22"/>
        </w:rPr>
        <w:t xml:space="preserve"> monitores de débito cardíaco há muitos anos e irá fornecer todos os dispositivos aos centros que participam do estudo. O estudo é patrocinado pela Queen Mary University of London e dirigido pelo </w:t>
      </w:r>
      <w:r w:rsidRPr="00B44B9B">
        <w:rPr>
          <w:rFonts w:ascii="Arial" w:hAnsi="Arial"/>
          <w:i/>
          <w:sz w:val="22"/>
        </w:rPr>
        <w:t>Critical Care and Perioperative Medicine Research G</w:t>
      </w:r>
      <w:r w:rsidR="00487396" w:rsidRPr="00B44B9B">
        <w:rPr>
          <w:rFonts w:ascii="Arial" w:hAnsi="Arial"/>
          <w:i/>
          <w:sz w:val="22"/>
        </w:rPr>
        <w:t>roup</w:t>
      </w:r>
      <w:r w:rsidR="00487396">
        <w:rPr>
          <w:rFonts w:ascii="Arial" w:hAnsi="Arial"/>
          <w:sz w:val="22"/>
        </w:rPr>
        <w:t xml:space="preserve"> (Grupo de </w:t>
      </w:r>
      <w:r w:rsidR="00A92542">
        <w:rPr>
          <w:rFonts w:ascii="Arial" w:hAnsi="Arial"/>
          <w:sz w:val="22"/>
        </w:rPr>
        <w:t>Pesquisa sobre</w:t>
      </w:r>
      <w:r w:rsidR="00487396">
        <w:rPr>
          <w:rFonts w:ascii="Arial" w:hAnsi="Arial"/>
          <w:sz w:val="22"/>
        </w:rPr>
        <w:t xml:space="preserve"> </w:t>
      </w:r>
      <w:r w:rsidRPr="00487396">
        <w:rPr>
          <w:rFonts w:ascii="Arial" w:hAnsi="Arial"/>
          <w:sz w:val="22"/>
        </w:rPr>
        <w:t>Cuidados Intensivos e Medicina Perioperatória) da</w:t>
      </w:r>
      <w:r w:rsidR="00A92542">
        <w:rPr>
          <w:rFonts w:ascii="Arial" w:hAnsi="Arial"/>
          <w:sz w:val="22"/>
        </w:rPr>
        <w:t xml:space="preserve"> mencionada</w:t>
      </w:r>
      <w:r w:rsidRPr="00487396">
        <w:rPr>
          <w:rFonts w:ascii="Arial" w:hAnsi="Arial"/>
          <w:sz w:val="22"/>
        </w:rPr>
        <w:t xml:space="preserve"> universidade. Seu médico não receberá nenhum tipo de remuneração por incluí-lo no estudo.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51D9" w:rsidRPr="00487396" w:rsidRDefault="002E51D9" w:rsidP="006D39F1">
      <w:pPr>
        <w:pStyle w:val="NoSpacing"/>
        <w:keepNext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87396">
        <w:rPr>
          <w:rFonts w:ascii="Arial" w:hAnsi="Arial"/>
          <w:b/>
          <w:sz w:val="22"/>
        </w:rPr>
        <w:lastRenderedPageBreak/>
        <w:t>Quem supervisionou o estudo?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Todos os estudos de </w:t>
      </w:r>
      <w:r w:rsidR="008E63BC">
        <w:rPr>
          <w:rFonts w:ascii="Arial" w:hAnsi="Arial"/>
          <w:sz w:val="22"/>
        </w:rPr>
        <w:t>pesquisa</w:t>
      </w:r>
      <w:r w:rsidR="008E63BC" w:rsidRPr="00487396">
        <w:rPr>
          <w:rFonts w:ascii="Arial" w:hAnsi="Arial"/>
          <w:sz w:val="22"/>
        </w:rPr>
        <w:t xml:space="preserve"> </w:t>
      </w:r>
      <w:r w:rsidRPr="00487396">
        <w:rPr>
          <w:rFonts w:ascii="Arial" w:hAnsi="Arial"/>
          <w:sz w:val="22"/>
        </w:rPr>
        <w:t xml:space="preserve">do Sistema Nacional de Saúde do Reino Unido </w:t>
      </w:r>
      <w:r w:rsidR="008E63BC">
        <w:rPr>
          <w:rFonts w:ascii="Arial" w:hAnsi="Arial"/>
          <w:sz w:val="22"/>
        </w:rPr>
        <w:t>(</w:t>
      </w:r>
      <w:r w:rsidRPr="00487396">
        <w:rPr>
          <w:rFonts w:ascii="Arial" w:hAnsi="Arial"/>
          <w:sz w:val="22"/>
        </w:rPr>
        <w:t>NHS</w:t>
      </w:r>
      <w:r w:rsidR="008E63BC">
        <w:rPr>
          <w:rFonts w:ascii="Arial" w:hAnsi="Arial"/>
          <w:sz w:val="22"/>
        </w:rPr>
        <w:t>)</w:t>
      </w:r>
      <w:r w:rsidRPr="00487396">
        <w:rPr>
          <w:rFonts w:ascii="Arial" w:hAnsi="Arial"/>
          <w:sz w:val="22"/>
        </w:rPr>
        <w:t xml:space="preserve"> são supervisionados por um Comitê de Ética em Pesquisa independente, para proteger os interesses dos pacientes participantes. Este estudo foi </w:t>
      </w:r>
      <w:r w:rsidR="008E63BC">
        <w:rPr>
          <w:rFonts w:ascii="Arial" w:hAnsi="Arial"/>
          <w:sz w:val="22"/>
        </w:rPr>
        <w:t xml:space="preserve">analisado </w:t>
      </w:r>
      <w:r w:rsidRPr="00487396">
        <w:rPr>
          <w:rFonts w:ascii="Arial" w:hAnsi="Arial"/>
          <w:sz w:val="22"/>
        </w:rPr>
        <w:t xml:space="preserve">e </w:t>
      </w:r>
      <w:r w:rsidR="008E63BC">
        <w:rPr>
          <w:rFonts w:ascii="Arial" w:hAnsi="Arial"/>
          <w:sz w:val="22"/>
        </w:rPr>
        <w:t>foi aprovado pel</w:t>
      </w:r>
      <w:r w:rsidRPr="00487396">
        <w:rPr>
          <w:rFonts w:ascii="Arial" w:hAnsi="Arial"/>
          <w:sz w:val="22"/>
        </w:rPr>
        <w:t xml:space="preserve">o </w:t>
      </w:r>
      <w:r w:rsidRPr="00487396">
        <w:rPr>
          <w:rFonts w:ascii="Arial" w:hAnsi="Arial"/>
          <w:sz w:val="22"/>
          <w:highlight w:val="yellow"/>
        </w:rPr>
        <w:t>Comitê de Ética em Pesquisa NN –NN</w:t>
      </w:r>
      <w:r w:rsidRPr="00487396">
        <w:rPr>
          <w:rFonts w:ascii="Arial" w:hAnsi="Arial"/>
          <w:sz w:val="22"/>
        </w:rPr>
        <w:t xml:space="preserve"> e também recebeu a aprovação da NHS </w:t>
      </w:r>
      <w:r w:rsidRPr="00B44B9B">
        <w:rPr>
          <w:rFonts w:ascii="Arial" w:hAnsi="Arial"/>
          <w:i/>
          <w:sz w:val="22"/>
        </w:rPr>
        <w:t>Health Research Authority</w:t>
      </w:r>
      <w:r w:rsidRPr="00487396">
        <w:rPr>
          <w:rFonts w:ascii="Arial" w:hAnsi="Arial"/>
          <w:sz w:val="22"/>
        </w:rPr>
        <w:t xml:space="preserve"> (Autoridade de </w:t>
      </w:r>
      <w:r w:rsidR="008E63BC">
        <w:rPr>
          <w:rFonts w:ascii="Arial" w:hAnsi="Arial"/>
          <w:sz w:val="22"/>
        </w:rPr>
        <w:t>Pesquisa de Saúde</w:t>
      </w:r>
      <w:r w:rsidRPr="00487396">
        <w:rPr>
          <w:rFonts w:ascii="Arial" w:hAnsi="Arial"/>
          <w:sz w:val="22"/>
        </w:rPr>
        <w:t xml:space="preserve"> do Sistema Nacional de Saúde do Reino Unido).</w:t>
      </w: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5556" w:rsidRPr="00487396" w:rsidRDefault="00DC5556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O que acontecerá com os resultados deste estudo?</w:t>
      </w:r>
    </w:p>
    <w:p w:rsidR="00DC5556" w:rsidRPr="00487396" w:rsidRDefault="009E21EE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Esperamos publicar os resultados em uma revista científica. Nesta publicação não será possível identificar nenhum </w:t>
      </w:r>
      <w:r w:rsidR="00FA2D4A">
        <w:rPr>
          <w:rFonts w:ascii="Arial" w:hAnsi="Arial"/>
          <w:sz w:val="22"/>
        </w:rPr>
        <w:t>participante</w:t>
      </w:r>
      <w:r w:rsidRPr="00487396">
        <w:rPr>
          <w:rFonts w:ascii="Arial" w:hAnsi="Arial"/>
          <w:sz w:val="22"/>
        </w:rPr>
        <w:t xml:space="preserve"> do estudo. Cópias do relatório estarão disponíveis mediante solicitação e também iremos disponibilizar um resumo dos resultados, em linguagem simples, no site do estudo:</w:t>
      </w:r>
      <w:r w:rsidR="00FA2D4A">
        <w:rPr>
          <w:rFonts w:ascii="Arial" w:hAnsi="Arial"/>
          <w:sz w:val="22"/>
        </w:rPr>
        <w:t xml:space="preserve"> </w:t>
      </w:r>
      <w:hyperlink r:id="rId11">
        <w:r w:rsidRPr="00487396">
          <w:rPr>
            <w:rStyle w:val="Hyperlink"/>
            <w:rFonts w:ascii="Arial" w:hAnsi="Arial"/>
            <w:sz w:val="22"/>
          </w:rPr>
          <w:t>www.optimiseii.org</w:t>
        </w:r>
      </w:hyperlink>
      <w:r w:rsidRPr="00487396">
        <w:rPr>
          <w:rFonts w:ascii="Arial" w:hAnsi="Arial"/>
          <w:sz w:val="22"/>
        </w:rPr>
        <w:t>.</w:t>
      </w:r>
    </w:p>
    <w:p w:rsidR="008A4058" w:rsidRPr="00487396" w:rsidRDefault="008A4058">
      <w:pPr>
        <w:rPr>
          <w:rFonts w:ascii="Arial" w:hAnsi="Arial" w:cs="Arial"/>
          <w:b/>
          <w:sz w:val="22"/>
          <w:szCs w:val="22"/>
        </w:rPr>
      </w:pPr>
    </w:p>
    <w:p w:rsidR="002E51D9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87396">
        <w:rPr>
          <w:rFonts w:ascii="Arial" w:hAnsi="Arial"/>
          <w:b/>
          <w:sz w:val="22"/>
        </w:rPr>
        <w:t>Obrigado.</w:t>
      </w:r>
    </w:p>
    <w:p w:rsidR="006D5532" w:rsidRPr="00487396" w:rsidRDefault="002E51D9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396">
        <w:rPr>
          <w:rFonts w:ascii="Arial" w:hAnsi="Arial"/>
          <w:sz w:val="22"/>
        </w:rPr>
        <w:t xml:space="preserve">Obrigado por considerar participar deste estudo e por ler este folheto informativo, </w:t>
      </w:r>
      <w:r w:rsidR="00527FE5">
        <w:rPr>
          <w:rFonts w:ascii="Arial" w:hAnsi="Arial"/>
          <w:sz w:val="22"/>
        </w:rPr>
        <w:t xml:space="preserve">o </w:t>
      </w:r>
      <w:r w:rsidRPr="00487396">
        <w:rPr>
          <w:rFonts w:ascii="Arial" w:hAnsi="Arial"/>
          <w:sz w:val="22"/>
        </w:rPr>
        <w:t>qu</w:t>
      </w:r>
      <w:r w:rsidR="00527FE5">
        <w:rPr>
          <w:rFonts w:ascii="Arial" w:hAnsi="Arial"/>
          <w:sz w:val="22"/>
        </w:rPr>
        <w:t>al</w:t>
      </w:r>
      <w:r w:rsidRPr="00487396">
        <w:rPr>
          <w:rFonts w:ascii="Arial" w:hAnsi="Arial"/>
          <w:sz w:val="22"/>
        </w:rPr>
        <w:t xml:space="preserve"> pode</w:t>
      </w:r>
      <w:r w:rsidR="00527FE5">
        <w:rPr>
          <w:rFonts w:ascii="Arial" w:hAnsi="Arial"/>
          <w:sz w:val="22"/>
        </w:rPr>
        <w:t>rá</w:t>
      </w:r>
      <w:r w:rsidRPr="00487396">
        <w:rPr>
          <w:rFonts w:ascii="Arial" w:hAnsi="Arial"/>
          <w:sz w:val="22"/>
        </w:rPr>
        <w:t xml:space="preserve"> </w:t>
      </w:r>
      <w:r w:rsidR="00527FE5">
        <w:rPr>
          <w:rFonts w:ascii="Arial" w:hAnsi="Arial"/>
          <w:sz w:val="22"/>
        </w:rPr>
        <w:t>levar</w:t>
      </w:r>
      <w:r w:rsidRPr="00487396">
        <w:rPr>
          <w:rFonts w:ascii="Arial" w:hAnsi="Arial"/>
          <w:sz w:val="22"/>
        </w:rPr>
        <w:t xml:space="preserve"> </w:t>
      </w:r>
      <w:r w:rsidR="00527FE5">
        <w:rPr>
          <w:rFonts w:ascii="Arial" w:hAnsi="Arial"/>
          <w:sz w:val="22"/>
        </w:rPr>
        <w:t>para casa</w:t>
      </w:r>
      <w:r w:rsidRPr="00487396">
        <w:rPr>
          <w:rFonts w:ascii="Arial" w:hAnsi="Arial"/>
          <w:sz w:val="22"/>
        </w:rPr>
        <w:t>. Se decidir participar do estudo, também receberá uma c</w:t>
      </w:r>
      <w:r w:rsidR="00065E6F">
        <w:rPr>
          <w:rFonts w:ascii="Arial" w:hAnsi="Arial"/>
          <w:sz w:val="22"/>
        </w:rPr>
        <w:t>ó</w:t>
      </w:r>
      <w:r w:rsidRPr="00487396">
        <w:rPr>
          <w:rFonts w:ascii="Arial" w:hAnsi="Arial"/>
          <w:sz w:val="22"/>
        </w:rPr>
        <w:t>pia do termo de consentimento livre e esclarecido assinado.</w:t>
      </w:r>
    </w:p>
    <w:p w:rsidR="005F0296" w:rsidRPr="00487396" w:rsidRDefault="005F0296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5568" w:rsidRPr="00487396" w:rsidRDefault="00815568" w:rsidP="0081556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487396">
        <w:rPr>
          <w:rFonts w:ascii="Arial" w:hAnsi="Arial"/>
          <w:spacing w:val="20"/>
          <w:sz w:val="22"/>
        </w:rPr>
        <w:t xml:space="preserve">Seu médico do estudo é: </w:t>
      </w:r>
      <w:r w:rsidRPr="00487396">
        <w:tab/>
      </w:r>
      <w:r w:rsidRPr="00487396">
        <w:tab/>
      </w:r>
      <w:r w:rsidRPr="00487396">
        <w:tab/>
      </w:r>
    </w:p>
    <w:p w:rsidR="00815568" w:rsidRPr="00487396" w:rsidRDefault="00815568" w:rsidP="0081556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487396">
        <w:rPr>
          <w:rFonts w:ascii="Arial" w:hAnsi="Arial"/>
          <w:spacing w:val="20"/>
          <w:sz w:val="22"/>
        </w:rPr>
        <w:t>Nome:</w:t>
      </w:r>
      <w:r w:rsidRPr="00487396">
        <w:tab/>
      </w:r>
      <w:r w:rsidRPr="00487396">
        <w:tab/>
      </w:r>
      <w:r w:rsidRPr="00487396">
        <w:tab/>
      </w:r>
      <w:r w:rsidRPr="00487396">
        <w:tab/>
      </w:r>
      <w:r w:rsidRPr="00487396">
        <w:tab/>
      </w:r>
      <w:r w:rsidRPr="00487396">
        <w:tab/>
      </w:r>
      <w:r w:rsidRPr="00487396">
        <w:rPr>
          <w:rFonts w:ascii="Arial" w:hAnsi="Arial"/>
          <w:spacing w:val="20"/>
          <w:sz w:val="22"/>
        </w:rPr>
        <w:t>Telefone de contato:</w:t>
      </w:r>
    </w:p>
    <w:p w:rsidR="00815568" w:rsidRPr="00487396" w:rsidRDefault="00815568" w:rsidP="0081556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 w:line="360" w:lineRule="auto"/>
        <w:ind w:firstLine="720"/>
        <w:jc w:val="both"/>
        <w:rPr>
          <w:rFonts w:ascii="Arial" w:hAnsi="Arial" w:cs="Arial"/>
          <w:spacing w:val="20"/>
          <w:sz w:val="22"/>
          <w:szCs w:val="22"/>
        </w:rPr>
      </w:pPr>
    </w:p>
    <w:p w:rsidR="00815568" w:rsidRPr="00487396" w:rsidRDefault="00815568" w:rsidP="0081556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120"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487396">
        <w:rPr>
          <w:rFonts w:ascii="Arial" w:hAnsi="Arial"/>
          <w:spacing w:val="20"/>
          <w:sz w:val="22"/>
        </w:rPr>
        <w:t>Seu enfermeiro/especialista do estudo é:</w:t>
      </w:r>
      <w:r w:rsidRPr="00487396">
        <w:tab/>
      </w:r>
    </w:p>
    <w:p w:rsidR="00815568" w:rsidRPr="00487396" w:rsidRDefault="00815568" w:rsidP="0081556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240"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 w:rsidRPr="00487396">
        <w:rPr>
          <w:rFonts w:ascii="Arial" w:hAnsi="Arial"/>
          <w:spacing w:val="20"/>
          <w:sz w:val="22"/>
        </w:rPr>
        <w:t>Nome:</w:t>
      </w:r>
      <w:r w:rsidRPr="00487396">
        <w:tab/>
      </w:r>
      <w:r w:rsidRPr="00487396">
        <w:tab/>
      </w:r>
      <w:r w:rsidRPr="00487396">
        <w:tab/>
      </w:r>
      <w:r w:rsidRPr="00487396">
        <w:tab/>
      </w:r>
      <w:r w:rsidRPr="00487396">
        <w:tab/>
      </w:r>
      <w:r w:rsidRPr="00487396">
        <w:tab/>
      </w:r>
      <w:r w:rsidRPr="00487396">
        <w:rPr>
          <w:rFonts w:ascii="Arial" w:hAnsi="Arial"/>
          <w:spacing w:val="20"/>
          <w:sz w:val="22"/>
        </w:rPr>
        <w:t>Telefone de contato:</w:t>
      </w:r>
    </w:p>
    <w:p w:rsidR="00815568" w:rsidRPr="00487396" w:rsidRDefault="00815568" w:rsidP="0081556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240"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A902D0" w:rsidRPr="00487396" w:rsidRDefault="00A902D0" w:rsidP="008A4058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902D0" w:rsidRPr="00487396" w:rsidSect="00596F55">
      <w:headerReference w:type="default" r:id="rId12"/>
      <w:footerReference w:type="default" r:id="rId13"/>
      <w:pgSz w:w="11907" w:h="16840" w:code="9"/>
      <w:pgMar w:top="1418" w:right="1361" w:bottom="1418" w:left="136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E8" w:rsidRDefault="009042E8">
      <w:r>
        <w:separator/>
      </w:r>
    </w:p>
  </w:endnote>
  <w:endnote w:type="continuationSeparator" w:id="0">
    <w:p w:rsidR="009042E8" w:rsidRDefault="009042E8">
      <w:r>
        <w:continuationSeparator/>
      </w:r>
    </w:p>
  </w:endnote>
  <w:endnote w:type="continuationNotice" w:id="1">
    <w:p w:rsidR="009042E8" w:rsidRDefault="00904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96" w:rsidRDefault="00F67C96" w:rsidP="00F33917">
    <w:pPr>
      <w:pStyle w:val="Footer"/>
      <w:rPr>
        <w:rFonts w:ascii="Arial" w:hAnsi="Arial" w:cs="Arial"/>
      </w:rPr>
    </w:pPr>
  </w:p>
  <w:p w:rsidR="007845AC" w:rsidRPr="007845AC" w:rsidRDefault="007845AC" w:rsidP="007845A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/>
        <w:color w:val="000000" w:themeColor="text1"/>
        <w:sz w:val="18"/>
      </w:rPr>
      <w:t xml:space="preserve">OPTIMISE II Folheto informativo para o paciente v3.0                18/09/2017                                       </w:t>
    </w:r>
    <w:r>
      <w:rPr>
        <w:rFonts w:ascii="Arial" w:hAnsi="Arial"/>
        <w:sz w:val="18"/>
      </w:rPr>
      <w:t xml:space="preserve">Página </w:t>
    </w:r>
    <w:r w:rsidR="00F95D0C" w:rsidRPr="007769EE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7769EE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F95D0C" w:rsidRPr="007769EE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54745">
      <w:rPr>
        <w:rStyle w:val="PageNumber"/>
        <w:rFonts w:ascii="Arial" w:hAnsi="Arial" w:cs="Arial"/>
        <w:b/>
        <w:noProof/>
        <w:sz w:val="18"/>
        <w:szCs w:val="18"/>
      </w:rPr>
      <w:t>5</w:t>
    </w:r>
    <w:r w:rsidR="00F95D0C" w:rsidRPr="007769EE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  <w:rFonts w:ascii="Arial" w:hAnsi="Arial"/>
        <w:sz w:val="18"/>
      </w:rPr>
      <w:t xml:space="preserve"> de </w:t>
    </w:r>
    <w:r w:rsidR="00F95D0C" w:rsidRPr="007769EE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7769EE">
      <w:rPr>
        <w:rStyle w:val="PageNumber"/>
        <w:rFonts w:ascii="Arial" w:hAnsi="Arial" w:cs="Arial"/>
        <w:b/>
        <w:sz w:val="18"/>
        <w:szCs w:val="18"/>
      </w:rPr>
      <w:instrText xml:space="preserve"> NUMPAGES </w:instrText>
    </w:r>
    <w:r w:rsidR="00F95D0C" w:rsidRPr="007769EE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54745">
      <w:rPr>
        <w:rStyle w:val="PageNumber"/>
        <w:rFonts w:ascii="Arial" w:hAnsi="Arial" w:cs="Arial"/>
        <w:b/>
        <w:noProof/>
        <w:sz w:val="18"/>
        <w:szCs w:val="18"/>
      </w:rPr>
      <w:t>5</w:t>
    </w:r>
    <w:r w:rsidR="00F95D0C" w:rsidRPr="007769EE">
      <w:rPr>
        <w:rStyle w:val="PageNumber"/>
        <w:rFonts w:ascii="Arial" w:hAnsi="Arial" w:cs="Arial"/>
        <w:b/>
        <w:sz w:val="18"/>
        <w:szCs w:val="18"/>
      </w:rPr>
      <w:fldChar w:fldCharType="end"/>
    </w:r>
  </w:p>
  <w:p w:rsidR="00F67C96" w:rsidRDefault="00F67C96" w:rsidP="007845AC">
    <w:pPr>
      <w:pStyle w:val="Footer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E8" w:rsidRDefault="009042E8">
      <w:r>
        <w:separator/>
      </w:r>
    </w:p>
  </w:footnote>
  <w:footnote w:type="continuationSeparator" w:id="0">
    <w:p w:rsidR="009042E8" w:rsidRDefault="009042E8">
      <w:r>
        <w:continuationSeparator/>
      </w:r>
    </w:p>
  </w:footnote>
  <w:footnote w:type="continuationNotice" w:id="1">
    <w:p w:rsidR="009042E8" w:rsidRDefault="009042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96" w:rsidRDefault="00F67C96" w:rsidP="00C25D0F">
    <w:pPr>
      <w:pStyle w:val="Header"/>
      <w:jc w:val="right"/>
      <w:rPr>
        <w:rFonts w:ascii="Arial" w:hAnsi="Arial"/>
        <w:b/>
        <w:i/>
        <w:sz w:val="22"/>
        <w:szCs w:val="22"/>
      </w:rPr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7B1EE901" wp14:editId="6BDDCAD0">
          <wp:simplePos x="0" y="0"/>
          <wp:positionH relativeFrom="column">
            <wp:posOffset>-12700</wp:posOffset>
          </wp:positionH>
          <wp:positionV relativeFrom="paragraph">
            <wp:posOffset>-309245</wp:posOffset>
          </wp:positionV>
          <wp:extent cx="2051050" cy="657225"/>
          <wp:effectExtent l="0" t="0" r="6350" b="317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i/>
        <w:sz w:val="22"/>
      </w:rPr>
      <w:t>Inserir logotipo local aqui</w:t>
    </w:r>
  </w:p>
  <w:p w:rsidR="007845AC" w:rsidRDefault="007845AC" w:rsidP="00C25D0F">
    <w:pPr>
      <w:pStyle w:val="Header"/>
      <w:jc w:val="right"/>
      <w:rPr>
        <w:rFonts w:ascii="Arial" w:hAnsi="Arial"/>
        <w:b/>
        <w:i/>
        <w:sz w:val="22"/>
        <w:szCs w:val="22"/>
      </w:rPr>
    </w:pPr>
  </w:p>
  <w:p w:rsidR="007845AC" w:rsidRDefault="007845AC" w:rsidP="00C25D0F">
    <w:pPr>
      <w:pStyle w:val="Header"/>
      <w:jc w:val="right"/>
      <w:rPr>
        <w:rFonts w:ascii="Arial" w:hAnsi="Arial"/>
        <w:b/>
        <w:i/>
        <w:sz w:val="22"/>
        <w:szCs w:val="22"/>
      </w:rPr>
    </w:pPr>
  </w:p>
  <w:p w:rsidR="007845AC" w:rsidRPr="00C25D0F" w:rsidRDefault="007845AC" w:rsidP="00C25D0F">
    <w:pPr>
      <w:pStyle w:val="Header"/>
      <w:jc w:val="right"/>
      <w:rPr>
        <w:rFonts w:ascii="Arial" w:hAnsi="Arial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087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17359"/>
    <w:multiLevelType w:val="hybridMultilevel"/>
    <w:tmpl w:val="BC04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B17A2"/>
    <w:multiLevelType w:val="hybridMultilevel"/>
    <w:tmpl w:val="BE6A6F46"/>
    <w:lvl w:ilvl="0" w:tplc="B0788E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760309B"/>
    <w:multiLevelType w:val="hybridMultilevel"/>
    <w:tmpl w:val="E668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327FA"/>
    <w:multiLevelType w:val="hybridMultilevel"/>
    <w:tmpl w:val="E6A4A8EE"/>
    <w:lvl w:ilvl="0" w:tplc="2AB4B0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33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686DF5"/>
    <w:multiLevelType w:val="hybridMultilevel"/>
    <w:tmpl w:val="49CC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8020D"/>
    <w:multiLevelType w:val="hybridMultilevel"/>
    <w:tmpl w:val="D838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C7F01"/>
    <w:multiLevelType w:val="hybridMultilevel"/>
    <w:tmpl w:val="2A06A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D36D71"/>
    <w:multiLevelType w:val="hybridMultilevel"/>
    <w:tmpl w:val="976E043C"/>
    <w:lvl w:ilvl="0" w:tplc="886E7F5C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C53B0"/>
    <w:multiLevelType w:val="hybridMultilevel"/>
    <w:tmpl w:val="8846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B7177"/>
    <w:multiLevelType w:val="hybridMultilevel"/>
    <w:tmpl w:val="6ECE5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873DA"/>
    <w:multiLevelType w:val="hybridMultilevel"/>
    <w:tmpl w:val="9F5C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533F3C"/>
    <w:multiLevelType w:val="hybridMultilevel"/>
    <w:tmpl w:val="BC04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7368DF"/>
    <w:multiLevelType w:val="hybridMultilevel"/>
    <w:tmpl w:val="25BC251E"/>
    <w:lvl w:ilvl="0" w:tplc="B0788E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740989"/>
    <w:multiLevelType w:val="hybridMultilevel"/>
    <w:tmpl w:val="7BD65EF2"/>
    <w:lvl w:ilvl="0" w:tplc="B1245A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8A2DB4"/>
    <w:multiLevelType w:val="hybridMultilevel"/>
    <w:tmpl w:val="0B0E5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A717A"/>
    <w:multiLevelType w:val="hybridMultilevel"/>
    <w:tmpl w:val="7BD65EF2"/>
    <w:lvl w:ilvl="0" w:tplc="B1245A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D7320"/>
    <w:multiLevelType w:val="hybridMultilevel"/>
    <w:tmpl w:val="C22CBAE4"/>
    <w:lvl w:ilvl="0" w:tplc="C02291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545C46"/>
    <w:multiLevelType w:val="hybridMultilevel"/>
    <w:tmpl w:val="746CE86E"/>
    <w:lvl w:ilvl="0" w:tplc="B0788E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73A4181"/>
    <w:multiLevelType w:val="hybridMultilevel"/>
    <w:tmpl w:val="7BA4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F1C8C"/>
    <w:multiLevelType w:val="hybridMultilevel"/>
    <w:tmpl w:val="AA1C7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C31208"/>
    <w:multiLevelType w:val="hybridMultilevel"/>
    <w:tmpl w:val="F328E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4C441A4C"/>
    <w:multiLevelType w:val="hybridMultilevel"/>
    <w:tmpl w:val="6EF2CAFC"/>
    <w:lvl w:ilvl="0" w:tplc="9E8CC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B1C60"/>
    <w:multiLevelType w:val="hybridMultilevel"/>
    <w:tmpl w:val="803C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76868"/>
    <w:multiLevelType w:val="hybridMultilevel"/>
    <w:tmpl w:val="6E08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4"/>
  </w:num>
  <w:num w:numId="7">
    <w:abstractNumId w:val="22"/>
  </w:num>
  <w:num w:numId="8">
    <w:abstractNumId w:val="21"/>
  </w:num>
  <w:num w:numId="9">
    <w:abstractNumId w:val="2"/>
  </w:num>
  <w:num w:numId="10">
    <w:abstractNumId w:val="18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7"/>
  </w:num>
  <w:num w:numId="20">
    <w:abstractNumId w:val="20"/>
  </w:num>
  <w:num w:numId="21">
    <w:abstractNumId w:val="23"/>
  </w:num>
  <w:num w:numId="22">
    <w:abstractNumId w:val="19"/>
  </w:num>
  <w:num w:numId="23">
    <w:abstractNumId w:val="6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0355B"/>
    <w:rsid w:val="00003139"/>
    <w:rsid w:val="000132A8"/>
    <w:rsid w:val="000163D9"/>
    <w:rsid w:val="00016EDB"/>
    <w:rsid w:val="000202FB"/>
    <w:rsid w:val="00024897"/>
    <w:rsid w:val="00024F26"/>
    <w:rsid w:val="00027AD5"/>
    <w:rsid w:val="000301CF"/>
    <w:rsid w:val="00030B80"/>
    <w:rsid w:val="000329F5"/>
    <w:rsid w:val="000335D6"/>
    <w:rsid w:val="00033BCE"/>
    <w:rsid w:val="00034C68"/>
    <w:rsid w:val="00035607"/>
    <w:rsid w:val="00050E8E"/>
    <w:rsid w:val="00050F12"/>
    <w:rsid w:val="00053454"/>
    <w:rsid w:val="00053581"/>
    <w:rsid w:val="000543E5"/>
    <w:rsid w:val="000552FC"/>
    <w:rsid w:val="00060CD1"/>
    <w:rsid w:val="0006543A"/>
    <w:rsid w:val="00065E6F"/>
    <w:rsid w:val="00075E61"/>
    <w:rsid w:val="00080340"/>
    <w:rsid w:val="00082F4A"/>
    <w:rsid w:val="000842C3"/>
    <w:rsid w:val="000A4F0F"/>
    <w:rsid w:val="000B2239"/>
    <w:rsid w:val="000B59F5"/>
    <w:rsid w:val="000C0659"/>
    <w:rsid w:val="000C140C"/>
    <w:rsid w:val="000C1701"/>
    <w:rsid w:val="000D3677"/>
    <w:rsid w:val="000E2055"/>
    <w:rsid w:val="000F021D"/>
    <w:rsid w:val="000F26D2"/>
    <w:rsid w:val="000F2731"/>
    <w:rsid w:val="000F2BCA"/>
    <w:rsid w:val="0010120C"/>
    <w:rsid w:val="00120F2C"/>
    <w:rsid w:val="00124418"/>
    <w:rsid w:val="001274F4"/>
    <w:rsid w:val="001301D4"/>
    <w:rsid w:val="00130FF2"/>
    <w:rsid w:val="001345DF"/>
    <w:rsid w:val="0014345E"/>
    <w:rsid w:val="00146EC6"/>
    <w:rsid w:val="0016008A"/>
    <w:rsid w:val="00163DED"/>
    <w:rsid w:val="00163EF1"/>
    <w:rsid w:val="001676BF"/>
    <w:rsid w:val="00171551"/>
    <w:rsid w:val="00175A52"/>
    <w:rsid w:val="00177BD1"/>
    <w:rsid w:val="001808C4"/>
    <w:rsid w:val="001821EB"/>
    <w:rsid w:val="001875BF"/>
    <w:rsid w:val="001909E2"/>
    <w:rsid w:val="001942C5"/>
    <w:rsid w:val="00195A41"/>
    <w:rsid w:val="001B151C"/>
    <w:rsid w:val="001B4071"/>
    <w:rsid w:val="001B5C23"/>
    <w:rsid w:val="001C4CEC"/>
    <w:rsid w:val="001C7FBA"/>
    <w:rsid w:val="001D61F0"/>
    <w:rsid w:val="001D6C4B"/>
    <w:rsid w:val="001E627F"/>
    <w:rsid w:val="001F249D"/>
    <w:rsid w:val="001F2BCE"/>
    <w:rsid w:val="001F361E"/>
    <w:rsid w:val="001F558C"/>
    <w:rsid w:val="0020155D"/>
    <w:rsid w:val="00201764"/>
    <w:rsid w:val="0020206A"/>
    <w:rsid w:val="00203BD9"/>
    <w:rsid w:val="00207C5B"/>
    <w:rsid w:val="00213AE3"/>
    <w:rsid w:val="00213FCA"/>
    <w:rsid w:val="00214F18"/>
    <w:rsid w:val="0021519C"/>
    <w:rsid w:val="00215C4E"/>
    <w:rsid w:val="002173F5"/>
    <w:rsid w:val="002269BD"/>
    <w:rsid w:val="002303B6"/>
    <w:rsid w:val="002409BC"/>
    <w:rsid w:val="00240AA1"/>
    <w:rsid w:val="00242436"/>
    <w:rsid w:val="00242CF4"/>
    <w:rsid w:val="002500B8"/>
    <w:rsid w:val="00251540"/>
    <w:rsid w:val="002534A1"/>
    <w:rsid w:val="002570D4"/>
    <w:rsid w:val="00260217"/>
    <w:rsid w:val="0026606C"/>
    <w:rsid w:val="00270AAA"/>
    <w:rsid w:val="00271956"/>
    <w:rsid w:val="00274783"/>
    <w:rsid w:val="00287D97"/>
    <w:rsid w:val="002911FE"/>
    <w:rsid w:val="00293355"/>
    <w:rsid w:val="002943C3"/>
    <w:rsid w:val="00294962"/>
    <w:rsid w:val="002A03C5"/>
    <w:rsid w:val="002A075B"/>
    <w:rsid w:val="002A69BA"/>
    <w:rsid w:val="002B0B89"/>
    <w:rsid w:val="002B38B2"/>
    <w:rsid w:val="002C0627"/>
    <w:rsid w:val="002C0916"/>
    <w:rsid w:val="002C4FA0"/>
    <w:rsid w:val="002C7D59"/>
    <w:rsid w:val="002D244C"/>
    <w:rsid w:val="002D7212"/>
    <w:rsid w:val="002D7DD8"/>
    <w:rsid w:val="002E0D5E"/>
    <w:rsid w:val="002E51D9"/>
    <w:rsid w:val="002F04E6"/>
    <w:rsid w:val="002F1397"/>
    <w:rsid w:val="002F6CE0"/>
    <w:rsid w:val="002F7F99"/>
    <w:rsid w:val="003012B4"/>
    <w:rsid w:val="00302C90"/>
    <w:rsid w:val="003060AA"/>
    <w:rsid w:val="003107E9"/>
    <w:rsid w:val="00313BE5"/>
    <w:rsid w:val="00314517"/>
    <w:rsid w:val="00314E8F"/>
    <w:rsid w:val="00321377"/>
    <w:rsid w:val="00324A3E"/>
    <w:rsid w:val="00327E79"/>
    <w:rsid w:val="00330B75"/>
    <w:rsid w:val="00331175"/>
    <w:rsid w:val="00333FEA"/>
    <w:rsid w:val="00341CE0"/>
    <w:rsid w:val="00344810"/>
    <w:rsid w:val="00345856"/>
    <w:rsid w:val="00351D72"/>
    <w:rsid w:val="00357EE3"/>
    <w:rsid w:val="003600F8"/>
    <w:rsid w:val="00361E66"/>
    <w:rsid w:val="0036691A"/>
    <w:rsid w:val="00376A68"/>
    <w:rsid w:val="003933B1"/>
    <w:rsid w:val="00393810"/>
    <w:rsid w:val="0039493A"/>
    <w:rsid w:val="003A0CFA"/>
    <w:rsid w:val="003A4516"/>
    <w:rsid w:val="003A4FE1"/>
    <w:rsid w:val="003A7692"/>
    <w:rsid w:val="003B2BB5"/>
    <w:rsid w:val="003B39F8"/>
    <w:rsid w:val="003C2BAD"/>
    <w:rsid w:val="003C38BD"/>
    <w:rsid w:val="003C3C97"/>
    <w:rsid w:val="003E0426"/>
    <w:rsid w:val="003F0DE4"/>
    <w:rsid w:val="003F2A55"/>
    <w:rsid w:val="003F7A79"/>
    <w:rsid w:val="0040521F"/>
    <w:rsid w:val="004062BD"/>
    <w:rsid w:val="004065FA"/>
    <w:rsid w:val="00407785"/>
    <w:rsid w:val="00412403"/>
    <w:rsid w:val="00414B3E"/>
    <w:rsid w:val="00417556"/>
    <w:rsid w:val="004222D3"/>
    <w:rsid w:val="00424B63"/>
    <w:rsid w:val="00426904"/>
    <w:rsid w:val="00431B85"/>
    <w:rsid w:val="00432514"/>
    <w:rsid w:val="004333B9"/>
    <w:rsid w:val="00444F14"/>
    <w:rsid w:val="00452EF2"/>
    <w:rsid w:val="00460B24"/>
    <w:rsid w:val="00461C19"/>
    <w:rsid w:val="00474F57"/>
    <w:rsid w:val="0047652C"/>
    <w:rsid w:val="00481512"/>
    <w:rsid w:val="0048650F"/>
    <w:rsid w:val="00487396"/>
    <w:rsid w:val="0049536D"/>
    <w:rsid w:val="00497C2C"/>
    <w:rsid w:val="004A2EE9"/>
    <w:rsid w:val="004B25CD"/>
    <w:rsid w:val="004B402B"/>
    <w:rsid w:val="004C45D7"/>
    <w:rsid w:val="004D1C8B"/>
    <w:rsid w:val="004D35D1"/>
    <w:rsid w:val="004E50BF"/>
    <w:rsid w:val="004E556F"/>
    <w:rsid w:val="004F014C"/>
    <w:rsid w:val="004F4537"/>
    <w:rsid w:val="004F5E19"/>
    <w:rsid w:val="00500927"/>
    <w:rsid w:val="00503E02"/>
    <w:rsid w:val="00507793"/>
    <w:rsid w:val="005154A8"/>
    <w:rsid w:val="00516941"/>
    <w:rsid w:val="0052388E"/>
    <w:rsid w:val="00527FE5"/>
    <w:rsid w:val="00532858"/>
    <w:rsid w:val="005421F3"/>
    <w:rsid w:val="005527E4"/>
    <w:rsid w:val="0055498F"/>
    <w:rsid w:val="00554F55"/>
    <w:rsid w:val="00562DEB"/>
    <w:rsid w:val="00567B43"/>
    <w:rsid w:val="00570B59"/>
    <w:rsid w:val="0059071A"/>
    <w:rsid w:val="00591080"/>
    <w:rsid w:val="005910ED"/>
    <w:rsid w:val="00596F55"/>
    <w:rsid w:val="005A1238"/>
    <w:rsid w:val="005A5B04"/>
    <w:rsid w:val="005B5CAC"/>
    <w:rsid w:val="005B6C7D"/>
    <w:rsid w:val="005C5095"/>
    <w:rsid w:val="005D690B"/>
    <w:rsid w:val="005D7641"/>
    <w:rsid w:val="005E71BB"/>
    <w:rsid w:val="005E74DF"/>
    <w:rsid w:val="005F0296"/>
    <w:rsid w:val="005F53EE"/>
    <w:rsid w:val="006034DF"/>
    <w:rsid w:val="0061196A"/>
    <w:rsid w:val="00613023"/>
    <w:rsid w:val="0061350B"/>
    <w:rsid w:val="00614C0B"/>
    <w:rsid w:val="0062114D"/>
    <w:rsid w:val="00623DC8"/>
    <w:rsid w:val="00625326"/>
    <w:rsid w:val="00626150"/>
    <w:rsid w:val="00627838"/>
    <w:rsid w:val="0063470D"/>
    <w:rsid w:val="006458AE"/>
    <w:rsid w:val="00647891"/>
    <w:rsid w:val="00647CCD"/>
    <w:rsid w:val="0065381B"/>
    <w:rsid w:val="00665E78"/>
    <w:rsid w:val="00667017"/>
    <w:rsid w:val="00677722"/>
    <w:rsid w:val="00684206"/>
    <w:rsid w:val="006851F2"/>
    <w:rsid w:val="0069022C"/>
    <w:rsid w:val="0069256A"/>
    <w:rsid w:val="006A04A3"/>
    <w:rsid w:val="006B4D42"/>
    <w:rsid w:val="006B78CA"/>
    <w:rsid w:val="006C0336"/>
    <w:rsid w:val="006C364C"/>
    <w:rsid w:val="006C7C20"/>
    <w:rsid w:val="006D1793"/>
    <w:rsid w:val="006D2CA2"/>
    <w:rsid w:val="006D39F1"/>
    <w:rsid w:val="006D3F75"/>
    <w:rsid w:val="006D5532"/>
    <w:rsid w:val="006D6C61"/>
    <w:rsid w:val="006D7436"/>
    <w:rsid w:val="006D7B19"/>
    <w:rsid w:val="006E098F"/>
    <w:rsid w:val="006E29C2"/>
    <w:rsid w:val="006F46FA"/>
    <w:rsid w:val="006F4D56"/>
    <w:rsid w:val="006F6538"/>
    <w:rsid w:val="007015DD"/>
    <w:rsid w:val="00701642"/>
    <w:rsid w:val="00702380"/>
    <w:rsid w:val="007038E2"/>
    <w:rsid w:val="00705EB4"/>
    <w:rsid w:val="00707F59"/>
    <w:rsid w:val="00717EF5"/>
    <w:rsid w:val="00725DE6"/>
    <w:rsid w:val="00726E61"/>
    <w:rsid w:val="00730E0E"/>
    <w:rsid w:val="00731961"/>
    <w:rsid w:val="00731C9F"/>
    <w:rsid w:val="0073444F"/>
    <w:rsid w:val="00734F9E"/>
    <w:rsid w:val="00741F46"/>
    <w:rsid w:val="0074247E"/>
    <w:rsid w:val="00760DEF"/>
    <w:rsid w:val="0076611B"/>
    <w:rsid w:val="007673D1"/>
    <w:rsid w:val="00774EA7"/>
    <w:rsid w:val="0077686F"/>
    <w:rsid w:val="007769EE"/>
    <w:rsid w:val="007773EF"/>
    <w:rsid w:val="007845AC"/>
    <w:rsid w:val="00784E4A"/>
    <w:rsid w:val="00792B66"/>
    <w:rsid w:val="0079568C"/>
    <w:rsid w:val="00797212"/>
    <w:rsid w:val="007A0404"/>
    <w:rsid w:val="007A0E73"/>
    <w:rsid w:val="007A20CA"/>
    <w:rsid w:val="007A3846"/>
    <w:rsid w:val="007B3F0B"/>
    <w:rsid w:val="007B4019"/>
    <w:rsid w:val="007C2E68"/>
    <w:rsid w:val="007C5860"/>
    <w:rsid w:val="007D0289"/>
    <w:rsid w:val="007D5174"/>
    <w:rsid w:val="007D793E"/>
    <w:rsid w:val="007E0990"/>
    <w:rsid w:val="007E74CB"/>
    <w:rsid w:val="007F39C7"/>
    <w:rsid w:val="00805D82"/>
    <w:rsid w:val="008116F5"/>
    <w:rsid w:val="00811703"/>
    <w:rsid w:val="008121F0"/>
    <w:rsid w:val="00815568"/>
    <w:rsid w:val="00817DEB"/>
    <w:rsid w:val="00825B9A"/>
    <w:rsid w:val="00827C09"/>
    <w:rsid w:val="0083330F"/>
    <w:rsid w:val="00833F03"/>
    <w:rsid w:val="0084394E"/>
    <w:rsid w:val="008439BA"/>
    <w:rsid w:val="00846DBC"/>
    <w:rsid w:val="00851C49"/>
    <w:rsid w:val="00855C1E"/>
    <w:rsid w:val="00862BC8"/>
    <w:rsid w:val="00863B95"/>
    <w:rsid w:val="00865514"/>
    <w:rsid w:val="0086655F"/>
    <w:rsid w:val="00871128"/>
    <w:rsid w:val="0087217B"/>
    <w:rsid w:val="00874228"/>
    <w:rsid w:val="00887C2A"/>
    <w:rsid w:val="008A1105"/>
    <w:rsid w:val="008A4058"/>
    <w:rsid w:val="008B3546"/>
    <w:rsid w:val="008B42BD"/>
    <w:rsid w:val="008B538E"/>
    <w:rsid w:val="008B72C4"/>
    <w:rsid w:val="008C5A9D"/>
    <w:rsid w:val="008D2FE6"/>
    <w:rsid w:val="008D3691"/>
    <w:rsid w:val="008D74A2"/>
    <w:rsid w:val="008E161A"/>
    <w:rsid w:val="008E297B"/>
    <w:rsid w:val="008E3B19"/>
    <w:rsid w:val="008E63BC"/>
    <w:rsid w:val="008E6AD2"/>
    <w:rsid w:val="008F187F"/>
    <w:rsid w:val="008F2E16"/>
    <w:rsid w:val="00901080"/>
    <w:rsid w:val="009023A0"/>
    <w:rsid w:val="0090355B"/>
    <w:rsid w:val="009042E8"/>
    <w:rsid w:val="00910323"/>
    <w:rsid w:val="00916B6D"/>
    <w:rsid w:val="00916F86"/>
    <w:rsid w:val="00917C82"/>
    <w:rsid w:val="009210C2"/>
    <w:rsid w:val="00922E6E"/>
    <w:rsid w:val="0092313A"/>
    <w:rsid w:val="00931479"/>
    <w:rsid w:val="0094456B"/>
    <w:rsid w:val="00946F1E"/>
    <w:rsid w:val="009473E8"/>
    <w:rsid w:val="009479FC"/>
    <w:rsid w:val="00953500"/>
    <w:rsid w:val="00964C00"/>
    <w:rsid w:val="00966DB4"/>
    <w:rsid w:val="009721B6"/>
    <w:rsid w:val="009729F7"/>
    <w:rsid w:val="00983684"/>
    <w:rsid w:val="0098574F"/>
    <w:rsid w:val="009A0443"/>
    <w:rsid w:val="009A0AAD"/>
    <w:rsid w:val="009A2A05"/>
    <w:rsid w:val="009A3869"/>
    <w:rsid w:val="009A4FA4"/>
    <w:rsid w:val="009B00F8"/>
    <w:rsid w:val="009B1787"/>
    <w:rsid w:val="009C3CAD"/>
    <w:rsid w:val="009C567D"/>
    <w:rsid w:val="009C77AA"/>
    <w:rsid w:val="009D267D"/>
    <w:rsid w:val="009D39D8"/>
    <w:rsid w:val="009D4B56"/>
    <w:rsid w:val="009D5795"/>
    <w:rsid w:val="009D60A5"/>
    <w:rsid w:val="009D7D6B"/>
    <w:rsid w:val="009E1F40"/>
    <w:rsid w:val="009E21EE"/>
    <w:rsid w:val="009E4E39"/>
    <w:rsid w:val="009E5B03"/>
    <w:rsid w:val="009F44D9"/>
    <w:rsid w:val="00A00CAF"/>
    <w:rsid w:val="00A1054B"/>
    <w:rsid w:val="00A13E56"/>
    <w:rsid w:val="00A20E7F"/>
    <w:rsid w:val="00A22C72"/>
    <w:rsid w:val="00A22CBD"/>
    <w:rsid w:val="00A25889"/>
    <w:rsid w:val="00A26625"/>
    <w:rsid w:val="00A40F8A"/>
    <w:rsid w:val="00A42815"/>
    <w:rsid w:val="00A43099"/>
    <w:rsid w:val="00A4424E"/>
    <w:rsid w:val="00A50A98"/>
    <w:rsid w:val="00A518F5"/>
    <w:rsid w:val="00A54745"/>
    <w:rsid w:val="00A5688C"/>
    <w:rsid w:val="00A57825"/>
    <w:rsid w:val="00A57B2F"/>
    <w:rsid w:val="00A60A57"/>
    <w:rsid w:val="00A60EBF"/>
    <w:rsid w:val="00A74428"/>
    <w:rsid w:val="00A753C0"/>
    <w:rsid w:val="00A8090E"/>
    <w:rsid w:val="00A902D0"/>
    <w:rsid w:val="00A92542"/>
    <w:rsid w:val="00A96400"/>
    <w:rsid w:val="00A97815"/>
    <w:rsid w:val="00AA1D47"/>
    <w:rsid w:val="00AA36AD"/>
    <w:rsid w:val="00AB4099"/>
    <w:rsid w:val="00AB6029"/>
    <w:rsid w:val="00AC3D7F"/>
    <w:rsid w:val="00AC3DE4"/>
    <w:rsid w:val="00AC52E7"/>
    <w:rsid w:val="00AD139B"/>
    <w:rsid w:val="00AD13E6"/>
    <w:rsid w:val="00AD1B45"/>
    <w:rsid w:val="00AD3E3D"/>
    <w:rsid w:val="00AE315E"/>
    <w:rsid w:val="00AE488E"/>
    <w:rsid w:val="00AE53E4"/>
    <w:rsid w:val="00AE7914"/>
    <w:rsid w:val="00AF565E"/>
    <w:rsid w:val="00AF588E"/>
    <w:rsid w:val="00B03B7F"/>
    <w:rsid w:val="00B07850"/>
    <w:rsid w:val="00B10723"/>
    <w:rsid w:val="00B11CA5"/>
    <w:rsid w:val="00B256BD"/>
    <w:rsid w:val="00B34330"/>
    <w:rsid w:val="00B44B9B"/>
    <w:rsid w:val="00B51936"/>
    <w:rsid w:val="00B53177"/>
    <w:rsid w:val="00B55229"/>
    <w:rsid w:val="00B62B49"/>
    <w:rsid w:val="00B64A75"/>
    <w:rsid w:val="00B8197D"/>
    <w:rsid w:val="00B8756C"/>
    <w:rsid w:val="00B90BFA"/>
    <w:rsid w:val="00B92F56"/>
    <w:rsid w:val="00BA0809"/>
    <w:rsid w:val="00BA0CAE"/>
    <w:rsid w:val="00BC1082"/>
    <w:rsid w:val="00BC2331"/>
    <w:rsid w:val="00BC5A32"/>
    <w:rsid w:val="00BC738B"/>
    <w:rsid w:val="00BD0CE1"/>
    <w:rsid w:val="00BD1274"/>
    <w:rsid w:val="00BD1B66"/>
    <w:rsid w:val="00BD4C38"/>
    <w:rsid w:val="00BE3497"/>
    <w:rsid w:val="00BE4411"/>
    <w:rsid w:val="00BE5A53"/>
    <w:rsid w:val="00BE6959"/>
    <w:rsid w:val="00BF0DD5"/>
    <w:rsid w:val="00C020ED"/>
    <w:rsid w:val="00C021F1"/>
    <w:rsid w:val="00C04C2E"/>
    <w:rsid w:val="00C0681E"/>
    <w:rsid w:val="00C07D9A"/>
    <w:rsid w:val="00C07F43"/>
    <w:rsid w:val="00C12091"/>
    <w:rsid w:val="00C127EC"/>
    <w:rsid w:val="00C14377"/>
    <w:rsid w:val="00C16A52"/>
    <w:rsid w:val="00C2019D"/>
    <w:rsid w:val="00C2308D"/>
    <w:rsid w:val="00C25D0F"/>
    <w:rsid w:val="00C26ED3"/>
    <w:rsid w:val="00C31D4D"/>
    <w:rsid w:val="00C324B2"/>
    <w:rsid w:val="00C34304"/>
    <w:rsid w:val="00C4392F"/>
    <w:rsid w:val="00C46414"/>
    <w:rsid w:val="00C52384"/>
    <w:rsid w:val="00C54815"/>
    <w:rsid w:val="00C5595C"/>
    <w:rsid w:val="00C565A8"/>
    <w:rsid w:val="00C56F30"/>
    <w:rsid w:val="00C73543"/>
    <w:rsid w:val="00C74A33"/>
    <w:rsid w:val="00C74C36"/>
    <w:rsid w:val="00C75B3A"/>
    <w:rsid w:val="00C80988"/>
    <w:rsid w:val="00C837DF"/>
    <w:rsid w:val="00C84A42"/>
    <w:rsid w:val="00C85512"/>
    <w:rsid w:val="00C901BC"/>
    <w:rsid w:val="00C90CA7"/>
    <w:rsid w:val="00C9200A"/>
    <w:rsid w:val="00C93E5E"/>
    <w:rsid w:val="00C96663"/>
    <w:rsid w:val="00C97CA8"/>
    <w:rsid w:val="00CA07CA"/>
    <w:rsid w:val="00CA2CD9"/>
    <w:rsid w:val="00CA314B"/>
    <w:rsid w:val="00CA426E"/>
    <w:rsid w:val="00CA4DC8"/>
    <w:rsid w:val="00CB1A8F"/>
    <w:rsid w:val="00CB1EE9"/>
    <w:rsid w:val="00CB29A1"/>
    <w:rsid w:val="00CB3B22"/>
    <w:rsid w:val="00CC31D7"/>
    <w:rsid w:val="00CC3EB5"/>
    <w:rsid w:val="00CC4A0F"/>
    <w:rsid w:val="00CC7EDF"/>
    <w:rsid w:val="00CD263C"/>
    <w:rsid w:val="00CD4BFB"/>
    <w:rsid w:val="00CD4F4E"/>
    <w:rsid w:val="00CE0654"/>
    <w:rsid w:val="00CF5BB2"/>
    <w:rsid w:val="00CF5E8C"/>
    <w:rsid w:val="00CF707C"/>
    <w:rsid w:val="00D05960"/>
    <w:rsid w:val="00D230CE"/>
    <w:rsid w:val="00D27DBE"/>
    <w:rsid w:val="00D359A1"/>
    <w:rsid w:val="00D366B2"/>
    <w:rsid w:val="00D37D7B"/>
    <w:rsid w:val="00D40BD5"/>
    <w:rsid w:val="00D50F6E"/>
    <w:rsid w:val="00D55082"/>
    <w:rsid w:val="00D55879"/>
    <w:rsid w:val="00D62CCD"/>
    <w:rsid w:val="00D7139E"/>
    <w:rsid w:val="00D74C48"/>
    <w:rsid w:val="00D77AF1"/>
    <w:rsid w:val="00D81F2D"/>
    <w:rsid w:val="00D854D2"/>
    <w:rsid w:val="00D85C87"/>
    <w:rsid w:val="00D91043"/>
    <w:rsid w:val="00D92A3E"/>
    <w:rsid w:val="00D94795"/>
    <w:rsid w:val="00D9637A"/>
    <w:rsid w:val="00DA2F1D"/>
    <w:rsid w:val="00DA5570"/>
    <w:rsid w:val="00DB31B6"/>
    <w:rsid w:val="00DB4022"/>
    <w:rsid w:val="00DB5FAF"/>
    <w:rsid w:val="00DC5176"/>
    <w:rsid w:val="00DC5556"/>
    <w:rsid w:val="00DE0569"/>
    <w:rsid w:val="00DE1EB6"/>
    <w:rsid w:val="00DE4032"/>
    <w:rsid w:val="00DE50B1"/>
    <w:rsid w:val="00E035B2"/>
    <w:rsid w:val="00E05E6B"/>
    <w:rsid w:val="00E13BC7"/>
    <w:rsid w:val="00E16D53"/>
    <w:rsid w:val="00E17EA3"/>
    <w:rsid w:val="00E22DFC"/>
    <w:rsid w:val="00E25722"/>
    <w:rsid w:val="00E34C1C"/>
    <w:rsid w:val="00E40A7C"/>
    <w:rsid w:val="00E502D0"/>
    <w:rsid w:val="00E53B97"/>
    <w:rsid w:val="00E54517"/>
    <w:rsid w:val="00E56A00"/>
    <w:rsid w:val="00E609D7"/>
    <w:rsid w:val="00E626CD"/>
    <w:rsid w:val="00E632D0"/>
    <w:rsid w:val="00E67A0D"/>
    <w:rsid w:val="00E7016C"/>
    <w:rsid w:val="00E77F27"/>
    <w:rsid w:val="00E8060D"/>
    <w:rsid w:val="00E8161C"/>
    <w:rsid w:val="00E81DD3"/>
    <w:rsid w:val="00E828FF"/>
    <w:rsid w:val="00E830C7"/>
    <w:rsid w:val="00E91518"/>
    <w:rsid w:val="00EA2D02"/>
    <w:rsid w:val="00EB5575"/>
    <w:rsid w:val="00EB55F3"/>
    <w:rsid w:val="00EC0604"/>
    <w:rsid w:val="00EC093F"/>
    <w:rsid w:val="00EC1878"/>
    <w:rsid w:val="00EC191E"/>
    <w:rsid w:val="00EC3940"/>
    <w:rsid w:val="00ED0199"/>
    <w:rsid w:val="00ED1EF5"/>
    <w:rsid w:val="00ED3033"/>
    <w:rsid w:val="00ED5D36"/>
    <w:rsid w:val="00ED7F22"/>
    <w:rsid w:val="00EE0671"/>
    <w:rsid w:val="00EE50FC"/>
    <w:rsid w:val="00EE6D87"/>
    <w:rsid w:val="00EE7761"/>
    <w:rsid w:val="00EE7A9C"/>
    <w:rsid w:val="00EF51F5"/>
    <w:rsid w:val="00EF5EBE"/>
    <w:rsid w:val="00EF5F20"/>
    <w:rsid w:val="00EF69AC"/>
    <w:rsid w:val="00F0082B"/>
    <w:rsid w:val="00F018A6"/>
    <w:rsid w:val="00F03F09"/>
    <w:rsid w:val="00F1076D"/>
    <w:rsid w:val="00F17055"/>
    <w:rsid w:val="00F20C87"/>
    <w:rsid w:val="00F25A35"/>
    <w:rsid w:val="00F2795A"/>
    <w:rsid w:val="00F33917"/>
    <w:rsid w:val="00F35502"/>
    <w:rsid w:val="00F35CE8"/>
    <w:rsid w:val="00F41ABE"/>
    <w:rsid w:val="00F42618"/>
    <w:rsid w:val="00F50F8B"/>
    <w:rsid w:val="00F6336D"/>
    <w:rsid w:val="00F65737"/>
    <w:rsid w:val="00F67C96"/>
    <w:rsid w:val="00F7166E"/>
    <w:rsid w:val="00F7301B"/>
    <w:rsid w:val="00F7516B"/>
    <w:rsid w:val="00F7603D"/>
    <w:rsid w:val="00F815B7"/>
    <w:rsid w:val="00F87BD9"/>
    <w:rsid w:val="00F90322"/>
    <w:rsid w:val="00F95D0C"/>
    <w:rsid w:val="00FA216F"/>
    <w:rsid w:val="00FA2D4A"/>
    <w:rsid w:val="00FA569F"/>
    <w:rsid w:val="00FA6916"/>
    <w:rsid w:val="00FA6FB6"/>
    <w:rsid w:val="00FB36D0"/>
    <w:rsid w:val="00FB4DBE"/>
    <w:rsid w:val="00FB72A6"/>
    <w:rsid w:val="00FB72E4"/>
    <w:rsid w:val="00FC23C8"/>
    <w:rsid w:val="00FC72DA"/>
    <w:rsid w:val="00FD1399"/>
    <w:rsid w:val="00FD3D90"/>
    <w:rsid w:val="00FD657A"/>
    <w:rsid w:val="00FD7421"/>
    <w:rsid w:val="00FD7442"/>
    <w:rsid w:val="00FE0560"/>
    <w:rsid w:val="00FE273A"/>
    <w:rsid w:val="00FE2C11"/>
    <w:rsid w:val="00FE7716"/>
    <w:rsid w:val="00FF007E"/>
    <w:rsid w:val="00FF02BF"/>
    <w:rsid w:val="00FF1C84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55"/>
  </w:style>
  <w:style w:type="paragraph" w:styleId="Heading1">
    <w:name w:val="heading 1"/>
    <w:basedOn w:val="Normal"/>
    <w:next w:val="Normal"/>
    <w:qFormat/>
    <w:rsid w:val="00596F55"/>
    <w:pPr>
      <w:keepNext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rsid w:val="00596F55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63470D"/>
    <w:pPr>
      <w:keepNext/>
      <w:spacing w:before="240" w:after="120"/>
      <w:outlineLvl w:val="2"/>
    </w:pPr>
    <w:rPr>
      <w:rFonts w:ascii="Arial" w:hAnsi="Arial"/>
      <w:b/>
      <w:sz w:val="22"/>
      <w:szCs w:val="22"/>
    </w:rPr>
  </w:style>
  <w:style w:type="paragraph" w:styleId="Heading4">
    <w:name w:val="heading 4"/>
    <w:basedOn w:val="Normal"/>
    <w:next w:val="Normal"/>
    <w:qFormat/>
    <w:rsid w:val="00596F55"/>
    <w:pPr>
      <w:keepNext/>
      <w:ind w:right="-285"/>
      <w:jc w:val="both"/>
      <w:outlineLvl w:val="3"/>
    </w:pPr>
    <w:rPr>
      <w:rFonts w:ascii="Tahoma" w:hAnsi="Tahoma" w:cs="Tahoma"/>
      <w:b/>
      <w:bCs/>
      <w:color w:val="000080"/>
      <w:sz w:val="22"/>
    </w:rPr>
  </w:style>
  <w:style w:type="paragraph" w:styleId="Heading5">
    <w:name w:val="heading 5"/>
    <w:basedOn w:val="Normal"/>
    <w:next w:val="Normal"/>
    <w:qFormat/>
    <w:rsid w:val="00596F55"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596F5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596F55"/>
    <w:rPr>
      <w:rFonts w:ascii="Arial" w:hAnsi="Arial"/>
      <w:b/>
      <w:sz w:val="28"/>
    </w:rPr>
  </w:style>
  <w:style w:type="paragraph" w:styleId="BodyText">
    <w:name w:val="Body Text"/>
    <w:aliases w:val="Body text"/>
    <w:basedOn w:val="Normal"/>
    <w:link w:val="BodyTextChar"/>
    <w:semiHidden/>
    <w:rsid w:val="00596F55"/>
    <w:rPr>
      <w:rFonts w:ascii="Arial" w:hAnsi="Arial"/>
      <w:sz w:val="24"/>
    </w:rPr>
  </w:style>
  <w:style w:type="paragraph" w:styleId="BodyText2">
    <w:name w:val="Body Text 2"/>
    <w:basedOn w:val="Normal"/>
    <w:semiHidden/>
    <w:rsid w:val="00596F55"/>
    <w:rPr>
      <w:rFonts w:ascii="Arial" w:hAnsi="Arial"/>
      <w:b/>
      <w:sz w:val="24"/>
    </w:rPr>
  </w:style>
  <w:style w:type="paragraph" w:styleId="BodyText3">
    <w:name w:val="Body Text 3"/>
    <w:basedOn w:val="Normal"/>
    <w:semiHidden/>
    <w:rsid w:val="00596F55"/>
    <w:rPr>
      <w:rFonts w:ascii="Arial" w:hAnsi="Arial"/>
      <w:i/>
      <w:sz w:val="24"/>
    </w:rPr>
  </w:style>
  <w:style w:type="paragraph" w:styleId="ListBullet">
    <w:name w:val="List Bullet"/>
    <w:basedOn w:val="Normal"/>
    <w:autoRedefine/>
    <w:semiHidden/>
    <w:rsid w:val="00596F55"/>
    <w:pPr>
      <w:numPr>
        <w:numId w:val="1"/>
      </w:numPr>
    </w:pPr>
  </w:style>
  <w:style w:type="paragraph" w:styleId="Title">
    <w:name w:val="Title"/>
    <w:basedOn w:val="Normal"/>
    <w:qFormat/>
    <w:rsid w:val="00596F55"/>
    <w:pPr>
      <w:jc w:val="center"/>
    </w:pPr>
    <w:rPr>
      <w:rFonts w:ascii="Tahoma" w:hAnsi="Tahoma" w:cs="Tahoma"/>
      <w:bCs/>
      <w:i/>
      <w:iCs/>
      <w:color w:val="000080"/>
      <w:sz w:val="22"/>
    </w:rPr>
  </w:style>
  <w:style w:type="paragraph" w:styleId="NormalWeb">
    <w:name w:val="Normal (Web)"/>
    <w:basedOn w:val="Normal"/>
    <w:semiHidden/>
    <w:rsid w:val="00596F55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96F55"/>
    <w:rPr>
      <w:sz w:val="16"/>
    </w:rPr>
  </w:style>
  <w:style w:type="paragraph" w:styleId="Header">
    <w:name w:val="header"/>
    <w:basedOn w:val="Normal"/>
    <w:semiHidden/>
    <w:rsid w:val="00596F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96F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96F55"/>
  </w:style>
  <w:style w:type="character" w:styleId="Hyperlink">
    <w:name w:val="Hyperlink"/>
    <w:basedOn w:val="DefaultParagraphFont"/>
    <w:semiHidden/>
    <w:rsid w:val="00596F55"/>
    <w:rPr>
      <w:color w:val="0000FF"/>
      <w:u w:val="single"/>
    </w:rPr>
  </w:style>
  <w:style w:type="paragraph" w:styleId="Subtitle">
    <w:name w:val="Subtitle"/>
    <w:basedOn w:val="Normal"/>
    <w:qFormat/>
    <w:rsid w:val="00596F55"/>
    <w:pPr>
      <w:spacing w:after="120"/>
      <w:jc w:val="center"/>
    </w:pPr>
    <w:rPr>
      <w:rFonts w:ascii="Tahoma" w:hAnsi="Tahoma"/>
      <w:b/>
      <w:color w:val="0000FF"/>
      <w:sz w:val="22"/>
    </w:rPr>
  </w:style>
  <w:style w:type="character" w:styleId="FollowedHyperlink">
    <w:name w:val="FollowedHyperlink"/>
    <w:basedOn w:val="DefaultParagraphFont"/>
    <w:semiHidden/>
    <w:rsid w:val="00596F55"/>
    <w:rPr>
      <w:color w:val="800080"/>
      <w:u w:val="single"/>
    </w:rPr>
  </w:style>
  <w:style w:type="paragraph" w:customStyle="1" w:styleId="Default">
    <w:name w:val="Default"/>
    <w:rsid w:val="00596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596F55"/>
    <w:rPr>
      <w:b/>
      <w:bCs/>
    </w:rPr>
  </w:style>
  <w:style w:type="paragraph" w:styleId="BalloonText">
    <w:name w:val="Balloon Text"/>
    <w:basedOn w:val="Normal"/>
    <w:semiHidden/>
    <w:rsid w:val="00596F55"/>
    <w:rPr>
      <w:rFonts w:ascii="Tahoma" w:hAnsi="Tahoma" w:cs="Tahoma"/>
      <w:sz w:val="16"/>
      <w:szCs w:val="16"/>
    </w:rPr>
  </w:style>
  <w:style w:type="paragraph" w:customStyle="1" w:styleId="Paragr1">
    <w:name w:val="Paragr 1"/>
    <w:basedOn w:val="Normal"/>
    <w:rsid w:val="00596F55"/>
    <w:pPr>
      <w:spacing w:line="360" w:lineRule="auto"/>
      <w:jc w:val="both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90355B"/>
  </w:style>
  <w:style w:type="character" w:customStyle="1" w:styleId="CommentTextChar">
    <w:name w:val="Comment Text Char"/>
    <w:basedOn w:val="DefaultParagraphFont"/>
    <w:link w:val="CommentText"/>
    <w:uiPriority w:val="99"/>
    <w:rsid w:val="0090355B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5B"/>
    <w:rPr>
      <w:b/>
      <w:bCs/>
      <w:lang w:val="pt-BR" w:eastAsia="pt-BR"/>
    </w:rPr>
  </w:style>
  <w:style w:type="character" w:customStyle="1" w:styleId="FooterChar">
    <w:name w:val="Footer Char"/>
    <w:basedOn w:val="DefaultParagraphFont"/>
    <w:link w:val="Footer"/>
    <w:rsid w:val="00F33917"/>
    <w:rPr>
      <w:lang w:val="pt-BR" w:eastAsia="pt-BR"/>
    </w:rPr>
  </w:style>
  <w:style w:type="paragraph" w:styleId="Revision">
    <w:name w:val="Revision"/>
    <w:hidden/>
    <w:uiPriority w:val="99"/>
    <w:semiHidden/>
    <w:rsid w:val="0063470D"/>
  </w:style>
  <w:style w:type="paragraph" w:customStyle="1" w:styleId="olaparibPISparagraph">
    <w:name w:val="olaparib PIS paragraph"/>
    <w:basedOn w:val="Normal"/>
    <w:qFormat/>
    <w:rsid w:val="0063470D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C3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E0671"/>
    <w:pPr>
      <w:spacing w:after="120" w:line="360" w:lineRule="auto"/>
    </w:pPr>
    <w:rPr>
      <w:rFonts w:ascii="Arial" w:hAnsi="Arial" w:cs="Arial"/>
      <w:sz w:val="22"/>
      <w:szCs w:val="24"/>
    </w:rPr>
  </w:style>
  <w:style w:type="character" w:customStyle="1" w:styleId="BodyTextChar">
    <w:name w:val="Body Text Char"/>
    <w:aliases w:val="Body text Char"/>
    <w:basedOn w:val="DefaultParagraphFont"/>
    <w:link w:val="BodyText"/>
    <w:semiHidden/>
    <w:rsid w:val="00417556"/>
    <w:rPr>
      <w:rFonts w:ascii="Arial" w:hAnsi="Arial"/>
      <w:sz w:val="24"/>
      <w:lang w:val="pt-BR" w:eastAsia="pt-BR"/>
    </w:rPr>
  </w:style>
  <w:style w:type="paragraph" w:styleId="ListParagraph">
    <w:name w:val="List Paragraph"/>
    <w:basedOn w:val="Normal"/>
    <w:uiPriority w:val="72"/>
    <w:qFormat/>
    <w:rsid w:val="00C07D9A"/>
    <w:pPr>
      <w:ind w:left="720"/>
      <w:contextualSpacing/>
    </w:pPr>
  </w:style>
  <w:style w:type="character" w:customStyle="1" w:styleId="Heading2Char">
    <w:name w:val="Heading 2 Char"/>
    <w:aliases w:val="Outline2 Char"/>
    <w:rsid w:val="00817DEB"/>
    <w:rPr>
      <w:rFonts w:ascii="Arial" w:hAnsi="Arial" w:cs="Arial"/>
      <w:b/>
      <w:bCs/>
      <w:color w:val="FF0000"/>
      <w:szCs w:val="24"/>
      <w:lang w:val="pt-BR" w:eastAsia="pt-BR" w:bidi="pt-BR"/>
    </w:rPr>
  </w:style>
  <w:style w:type="character" w:customStyle="1" w:styleId="heading2char0">
    <w:name w:val="heading2char"/>
    <w:basedOn w:val="DefaultParagraphFont"/>
    <w:uiPriority w:val="99"/>
    <w:rsid w:val="00A4424E"/>
    <w:rPr>
      <w:rFonts w:cs="Times New Roman"/>
    </w:rPr>
  </w:style>
  <w:style w:type="paragraph" w:styleId="NoSpacing">
    <w:name w:val="No Spacing"/>
    <w:uiPriority w:val="1"/>
    <w:qFormat/>
    <w:rsid w:val="008A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55"/>
  </w:style>
  <w:style w:type="paragraph" w:styleId="Heading1">
    <w:name w:val="heading 1"/>
    <w:basedOn w:val="Normal"/>
    <w:next w:val="Normal"/>
    <w:qFormat/>
    <w:rsid w:val="00596F55"/>
    <w:pPr>
      <w:keepNext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rsid w:val="00596F55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63470D"/>
    <w:pPr>
      <w:keepNext/>
      <w:spacing w:before="240" w:after="120"/>
      <w:outlineLvl w:val="2"/>
    </w:pPr>
    <w:rPr>
      <w:rFonts w:ascii="Arial" w:hAnsi="Arial"/>
      <w:b/>
      <w:sz w:val="22"/>
      <w:szCs w:val="22"/>
    </w:rPr>
  </w:style>
  <w:style w:type="paragraph" w:styleId="Heading4">
    <w:name w:val="heading 4"/>
    <w:basedOn w:val="Normal"/>
    <w:next w:val="Normal"/>
    <w:qFormat/>
    <w:rsid w:val="00596F55"/>
    <w:pPr>
      <w:keepNext/>
      <w:ind w:right="-285"/>
      <w:jc w:val="both"/>
      <w:outlineLvl w:val="3"/>
    </w:pPr>
    <w:rPr>
      <w:rFonts w:ascii="Tahoma" w:hAnsi="Tahoma" w:cs="Tahoma"/>
      <w:b/>
      <w:bCs/>
      <w:color w:val="000080"/>
      <w:sz w:val="22"/>
    </w:rPr>
  </w:style>
  <w:style w:type="paragraph" w:styleId="Heading5">
    <w:name w:val="heading 5"/>
    <w:basedOn w:val="Normal"/>
    <w:next w:val="Normal"/>
    <w:qFormat/>
    <w:rsid w:val="00596F55"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596F5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596F55"/>
    <w:rPr>
      <w:rFonts w:ascii="Arial" w:hAnsi="Arial"/>
      <w:b/>
      <w:sz w:val="28"/>
    </w:rPr>
  </w:style>
  <w:style w:type="paragraph" w:styleId="BodyText">
    <w:name w:val="Body Text"/>
    <w:aliases w:val="Body text"/>
    <w:basedOn w:val="Normal"/>
    <w:link w:val="BodyTextChar"/>
    <w:semiHidden/>
    <w:rsid w:val="00596F55"/>
    <w:rPr>
      <w:rFonts w:ascii="Arial" w:hAnsi="Arial"/>
      <w:sz w:val="24"/>
    </w:rPr>
  </w:style>
  <w:style w:type="paragraph" w:styleId="BodyText2">
    <w:name w:val="Body Text 2"/>
    <w:basedOn w:val="Normal"/>
    <w:semiHidden/>
    <w:rsid w:val="00596F55"/>
    <w:rPr>
      <w:rFonts w:ascii="Arial" w:hAnsi="Arial"/>
      <w:b/>
      <w:sz w:val="24"/>
    </w:rPr>
  </w:style>
  <w:style w:type="paragraph" w:styleId="BodyText3">
    <w:name w:val="Body Text 3"/>
    <w:basedOn w:val="Normal"/>
    <w:semiHidden/>
    <w:rsid w:val="00596F55"/>
    <w:rPr>
      <w:rFonts w:ascii="Arial" w:hAnsi="Arial"/>
      <w:i/>
      <w:sz w:val="24"/>
    </w:rPr>
  </w:style>
  <w:style w:type="paragraph" w:styleId="ListBullet">
    <w:name w:val="List Bullet"/>
    <w:basedOn w:val="Normal"/>
    <w:autoRedefine/>
    <w:semiHidden/>
    <w:rsid w:val="00596F55"/>
    <w:pPr>
      <w:numPr>
        <w:numId w:val="1"/>
      </w:numPr>
    </w:pPr>
  </w:style>
  <w:style w:type="paragraph" w:styleId="Title">
    <w:name w:val="Title"/>
    <w:basedOn w:val="Normal"/>
    <w:qFormat/>
    <w:rsid w:val="00596F55"/>
    <w:pPr>
      <w:jc w:val="center"/>
    </w:pPr>
    <w:rPr>
      <w:rFonts w:ascii="Tahoma" w:hAnsi="Tahoma" w:cs="Tahoma"/>
      <w:bCs/>
      <w:i/>
      <w:iCs/>
      <w:color w:val="000080"/>
      <w:sz w:val="22"/>
    </w:rPr>
  </w:style>
  <w:style w:type="paragraph" w:styleId="NormalWeb">
    <w:name w:val="Normal (Web)"/>
    <w:basedOn w:val="Normal"/>
    <w:semiHidden/>
    <w:rsid w:val="00596F55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96F55"/>
    <w:rPr>
      <w:sz w:val="16"/>
    </w:rPr>
  </w:style>
  <w:style w:type="paragraph" w:styleId="Header">
    <w:name w:val="header"/>
    <w:basedOn w:val="Normal"/>
    <w:semiHidden/>
    <w:rsid w:val="00596F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96F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96F55"/>
  </w:style>
  <w:style w:type="character" w:styleId="Hyperlink">
    <w:name w:val="Hyperlink"/>
    <w:basedOn w:val="DefaultParagraphFont"/>
    <w:semiHidden/>
    <w:rsid w:val="00596F55"/>
    <w:rPr>
      <w:color w:val="0000FF"/>
      <w:u w:val="single"/>
    </w:rPr>
  </w:style>
  <w:style w:type="paragraph" w:styleId="Subtitle">
    <w:name w:val="Subtitle"/>
    <w:basedOn w:val="Normal"/>
    <w:qFormat/>
    <w:rsid w:val="00596F55"/>
    <w:pPr>
      <w:spacing w:after="120"/>
      <w:jc w:val="center"/>
    </w:pPr>
    <w:rPr>
      <w:rFonts w:ascii="Tahoma" w:hAnsi="Tahoma"/>
      <w:b/>
      <w:color w:val="0000FF"/>
      <w:sz w:val="22"/>
    </w:rPr>
  </w:style>
  <w:style w:type="character" w:styleId="FollowedHyperlink">
    <w:name w:val="FollowedHyperlink"/>
    <w:basedOn w:val="DefaultParagraphFont"/>
    <w:semiHidden/>
    <w:rsid w:val="00596F55"/>
    <w:rPr>
      <w:color w:val="800080"/>
      <w:u w:val="single"/>
    </w:rPr>
  </w:style>
  <w:style w:type="paragraph" w:customStyle="1" w:styleId="Default">
    <w:name w:val="Default"/>
    <w:rsid w:val="00596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596F55"/>
    <w:rPr>
      <w:b/>
      <w:bCs/>
    </w:rPr>
  </w:style>
  <w:style w:type="paragraph" w:styleId="BalloonText">
    <w:name w:val="Balloon Text"/>
    <w:basedOn w:val="Normal"/>
    <w:semiHidden/>
    <w:rsid w:val="00596F55"/>
    <w:rPr>
      <w:rFonts w:ascii="Tahoma" w:hAnsi="Tahoma" w:cs="Tahoma"/>
      <w:sz w:val="16"/>
      <w:szCs w:val="16"/>
    </w:rPr>
  </w:style>
  <w:style w:type="paragraph" w:customStyle="1" w:styleId="Paragr1">
    <w:name w:val="Paragr 1"/>
    <w:basedOn w:val="Normal"/>
    <w:rsid w:val="00596F55"/>
    <w:pPr>
      <w:spacing w:line="360" w:lineRule="auto"/>
      <w:jc w:val="both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90355B"/>
  </w:style>
  <w:style w:type="character" w:customStyle="1" w:styleId="CommentTextChar">
    <w:name w:val="Comment Text Char"/>
    <w:basedOn w:val="DefaultParagraphFont"/>
    <w:link w:val="CommentText"/>
    <w:uiPriority w:val="99"/>
    <w:rsid w:val="0090355B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5B"/>
    <w:rPr>
      <w:b/>
      <w:bCs/>
      <w:lang w:val="pt-BR" w:eastAsia="pt-BR"/>
    </w:rPr>
  </w:style>
  <w:style w:type="character" w:customStyle="1" w:styleId="FooterChar">
    <w:name w:val="Footer Char"/>
    <w:basedOn w:val="DefaultParagraphFont"/>
    <w:link w:val="Footer"/>
    <w:rsid w:val="00F33917"/>
    <w:rPr>
      <w:lang w:val="pt-BR" w:eastAsia="pt-BR"/>
    </w:rPr>
  </w:style>
  <w:style w:type="paragraph" w:styleId="Revision">
    <w:name w:val="Revision"/>
    <w:hidden/>
    <w:uiPriority w:val="99"/>
    <w:semiHidden/>
    <w:rsid w:val="0063470D"/>
  </w:style>
  <w:style w:type="paragraph" w:customStyle="1" w:styleId="olaparibPISparagraph">
    <w:name w:val="olaparib PIS paragraph"/>
    <w:basedOn w:val="Normal"/>
    <w:qFormat/>
    <w:rsid w:val="0063470D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C3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E0671"/>
    <w:pPr>
      <w:spacing w:after="120" w:line="360" w:lineRule="auto"/>
    </w:pPr>
    <w:rPr>
      <w:rFonts w:ascii="Arial" w:hAnsi="Arial" w:cs="Arial"/>
      <w:sz w:val="22"/>
      <w:szCs w:val="24"/>
    </w:rPr>
  </w:style>
  <w:style w:type="character" w:customStyle="1" w:styleId="BodyTextChar">
    <w:name w:val="Body Text Char"/>
    <w:aliases w:val="Body text Char"/>
    <w:basedOn w:val="DefaultParagraphFont"/>
    <w:link w:val="BodyText"/>
    <w:semiHidden/>
    <w:rsid w:val="00417556"/>
    <w:rPr>
      <w:rFonts w:ascii="Arial" w:hAnsi="Arial"/>
      <w:sz w:val="24"/>
      <w:lang w:val="pt-BR" w:eastAsia="pt-BR"/>
    </w:rPr>
  </w:style>
  <w:style w:type="paragraph" w:styleId="ListParagraph">
    <w:name w:val="List Paragraph"/>
    <w:basedOn w:val="Normal"/>
    <w:uiPriority w:val="72"/>
    <w:qFormat/>
    <w:rsid w:val="00C07D9A"/>
    <w:pPr>
      <w:ind w:left="720"/>
      <w:contextualSpacing/>
    </w:pPr>
  </w:style>
  <w:style w:type="character" w:customStyle="1" w:styleId="Heading2Char">
    <w:name w:val="Heading 2 Char"/>
    <w:aliases w:val="Outline2 Char"/>
    <w:rsid w:val="00817DEB"/>
    <w:rPr>
      <w:rFonts w:ascii="Arial" w:hAnsi="Arial" w:cs="Arial"/>
      <w:b/>
      <w:bCs/>
      <w:color w:val="FF0000"/>
      <w:szCs w:val="24"/>
      <w:lang w:val="pt-BR" w:eastAsia="pt-BR" w:bidi="pt-BR"/>
    </w:rPr>
  </w:style>
  <w:style w:type="character" w:customStyle="1" w:styleId="heading2char0">
    <w:name w:val="heading2char"/>
    <w:basedOn w:val="DefaultParagraphFont"/>
    <w:uiPriority w:val="99"/>
    <w:rsid w:val="00A4424E"/>
    <w:rPr>
      <w:rFonts w:cs="Times New Roman"/>
    </w:rPr>
  </w:style>
  <w:style w:type="paragraph" w:styleId="NoSpacing">
    <w:name w:val="No Spacing"/>
    <w:uiPriority w:val="1"/>
    <w:qFormat/>
    <w:rsid w:val="008A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timiseii.org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7B6D-CE37-4BFF-95F5-EDD01A66B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41BED-7F54-4B59-83BC-7A445A45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1613</Words>
  <Characters>9108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10700</CharactersWithSpaces>
  <SharedDoc>false</SharedDoc>
  <HLinks>
    <vt:vector size="18" baseType="variant">
      <vt:variant>
        <vt:i4>6160456</vt:i4>
      </vt:variant>
      <vt:variant>
        <vt:i4>12</vt:i4>
      </vt:variant>
      <vt:variant>
        <vt:i4>0</vt:i4>
      </vt:variant>
      <vt:variant>
        <vt:i4>5</vt:i4>
      </vt:variant>
      <vt:variant>
        <vt:lpwstr>http://www.cancerhelp.org.uk/</vt:lpwstr>
      </vt:variant>
      <vt:variant>
        <vt:lpwstr/>
      </vt:variant>
      <vt:variant>
        <vt:i4>7274592</vt:i4>
      </vt:variant>
      <vt:variant>
        <vt:i4>9</vt:i4>
      </vt:variant>
      <vt:variant>
        <vt:i4>0</vt:i4>
      </vt:variant>
      <vt:variant>
        <vt:i4>5</vt:i4>
      </vt:variant>
      <vt:variant>
        <vt:lpwstr>http://www.macmillan.org/uk/Cancerinformation/Cancerinformation.Treatments.aspx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http://www.cancerbackup.org.uk/Contactus/Contactdetails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DWL/663</cp:lastModifiedBy>
  <cp:revision>11</cp:revision>
  <cp:lastPrinted>2015-11-19T14:54:00Z</cp:lastPrinted>
  <dcterms:created xsi:type="dcterms:W3CDTF">2018-03-01T12:45:00Z</dcterms:created>
  <dcterms:modified xsi:type="dcterms:W3CDTF">2018-03-02T16:48:00Z</dcterms:modified>
</cp:coreProperties>
</file>